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38" w:rsidRPr="00BE4938" w:rsidRDefault="00BE4938" w:rsidP="00BE493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3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27874">
        <w:rPr>
          <w:rFonts w:ascii="Times New Roman" w:hAnsi="Times New Roman" w:cs="Times New Roman"/>
          <w:b/>
          <w:sz w:val="24"/>
          <w:szCs w:val="24"/>
        </w:rPr>
        <w:t>7</w:t>
      </w:r>
    </w:p>
    <w:p w:rsidR="00BE4938" w:rsidRPr="00BE4938" w:rsidRDefault="00BE4938" w:rsidP="00BE493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38">
        <w:rPr>
          <w:rFonts w:ascii="Times New Roman" w:hAnsi="Times New Roman" w:cs="Times New Roman"/>
          <w:b/>
          <w:sz w:val="24"/>
          <w:szCs w:val="24"/>
        </w:rPr>
        <w:t xml:space="preserve">к Учетной политике ГБУЗ СО «Камышловская ЦРБ» </w:t>
      </w:r>
    </w:p>
    <w:p w:rsidR="00BE4938" w:rsidRPr="00BE4938" w:rsidRDefault="00BE4938" w:rsidP="00BE493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38">
        <w:rPr>
          <w:rFonts w:ascii="Times New Roman" w:hAnsi="Times New Roman" w:cs="Times New Roman"/>
          <w:b/>
          <w:sz w:val="24"/>
          <w:szCs w:val="24"/>
        </w:rPr>
        <w:t>утвержденной приказом руководителя</w:t>
      </w:r>
    </w:p>
    <w:p w:rsidR="00D76077" w:rsidRDefault="00BE4938" w:rsidP="00BE493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38">
        <w:rPr>
          <w:rFonts w:ascii="Times New Roman" w:hAnsi="Times New Roman" w:cs="Times New Roman"/>
          <w:b/>
          <w:sz w:val="24"/>
          <w:szCs w:val="24"/>
        </w:rPr>
        <w:t>от 29 декабря 201</w:t>
      </w:r>
      <w:r w:rsidR="00A46E6D">
        <w:rPr>
          <w:rFonts w:ascii="Times New Roman" w:hAnsi="Times New Roman" w:cs="Times New Roman"/>
          <w:b/>
          <w:sz w:val="24"/>
          <w:szCs w:val="24"/>
        </w:rPr>
        <w:t>8</w:t>
      </w:r>
      <w:r w:rsidRPr="00BE4938">
        <w:rPr>
          <w:rFonts w:ascii="Times New Roman" w:hAnsi="Times New Roman" w:cs="Times New Roman"/>
          <w:b/>
          <w:sz w:val="24"/>
          <w:szCs w:val="24"/>
        </w:rPr>
        <w:t>г № 1</w:t>
      </w:r>
      <w:r w:rsidR="00A46E6D">
        <w:rPr>
          <w:rFonts w:ascii="Times New Roman" w:hAnsi="Times New Roman" w:cs="Times New Roman"/>
          <w:b/>
          <w:sz w:val="24"/>
          <w:szCs w:val="24"/>
        </w:rPr>
        <w:t>467</w:t>
      </w:r>
    </w:p>
    <w:p w:rsidR="00D76077" w:rsidRDefault="00D76077" w:rsidP="00BE493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496" w:rsidRPr="009A4370" w:rsidRDefault="00BA1029" w:rsidP="00BE49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Порядок проведения инвентаризации активов и обязательств</w:t>
      </w:r>
    </w:p>
    <w:p w:rsidR="00BA1029" w:rsidRPr="009A4370" w:rsidRDefault="00BA1029" w:rsidP="00D760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3496" w:rsidRPr="009A4370" w:rsidRDefault="006E3496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3496" w:rsidRPr="009A4370" w:rsidRDefault="006E3496" w:rsidP="00D7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6F" w:rsidRPr="009A4370" w:rsidRDefault="006E3496" w:rsidP="00D76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</w:t>
      </w:r>
      <w:r w:rsidR="009A4370" w:rsidRPr="009A4370">
        <w:rPr>
          <w:rFonts w:ascii="Times New Roman" w:hAnsi="Times New Roman" w:cs="Times New Roman"/>
          <w:sz w:val="24"/>
          <w:szCs w:val="24"/>
        </w:rPr>
        <w:t>1. Настоящий</w:t>
      </w:r>
      <w:r w:rsidR="007D416F" w:rsidRPr="009A4370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D76077">
        <w:rPr>
          <w:rFonts w:ascii="Times New Roman" w:hAnsi="Times New Roman" w:cs="Times New Roman"/>
          <w:sz w:val="24"/>
          <w:szCs w:val="24"/>
        </w:rPr>
        <w:t xml:space="preserve"> </w:t>
      </w:r>
      <w:r w:rsidR="006332CE" w:rsidRPr="006332CE">
        <w:rPr>
          <w:rFonts w:ascii="Times New Roman" w:hAnsi="Times New Roman" w:cs="Times New Roman"/>
          <w:sz w:val="24"/>
          <w:szCs w:val="24"/>
        </w:rPr>
        <w:t xml:space="preserve">проведения инвентаризации активов и обязательств </w:t>
      </w:r>
      <w:r w:rsidR="006332CE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9A4370">
        <w:rPr>
          <w:rFonts w:ascii="Times New Roman" w:hAnsi="Times New Roman" w:cs="Times New Roman"/>
          <w:sz w:val="24"/>
          <w:szCs w:val="24"/>
        </w:rPr>
        <w:t>устанавлива</w:t>
      </w:r>
      <w:r w:rsidR="007D416F" w:rsidRPr="009A4370">
        <w:rPr>
          <w:rFonts w:ascii="Times New Roman" w:hAnsi="Times New Roman" w:cs="Times New Roman"/>
          <w:sz w:val="24"/>
          <w:szCs w:val="24"/>
        </w:rPr>
        <w:t>ет:</w:t>
      </w:r>
    </w:p>
    <w:p w:rsidR="007D416F" w:rsidRPr="009A4370" w:rsidRDefault="007D416F" w:rsidP="00D76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</w:t>
      </w:r>
      <w:r w:rsidR="006E3496" w:rsidRPr="009A4370">
        <w:rPr>
          <w:rFonts w:ascii="Times New Roman" w:hAnsi="Times New Roman" w:cs="Times New Roman"/>
          <w:sz w:val="24"/>
          <w:szCs w:val="24"/>
        </w:rPr>
        <w:t xml:space="preserve"> по</w:t>
      </w:r>
      <w:r w:rsidRPr="009A4370">
        <w:rPr>
          <w:rFonts w:ascii="Times New Roman" w:hAnsi="Times New Roman" w:cs="Times New Roman"/>
          <w:sz w:val="24"/>
          <w:szCs w:val="24"/>
        </w:rPr>
        <w:t>рядок проведения инвентаризации активов и обязательств в целях составления годовой бухгалт</w:t>
      </w:r>
      <w:r w:rsidR="005065C0" w:rsidRPr="009A4370">
        <w:rPr>
          <w:rFonts w:ascii="Times New Roman" w:hAnsi="Times New Roman" w:cs="Times New Roman"/>
          <w:sz w:val="24"/>
          <w:szCs w:val="24"/>
        </w:rPr>
        <w:t>ерской (финансовой) отчетности, а также в случаях, когда проведение инвентаризации обязательно. Обязательное проведение инвентаризации устанавливается законодательством Российской Федерации, федеральными и отраслевыми стандартами;</w:t>
      </w:r>
    </w:p>
    <w:p w:rsidR="00630C01" w:rsidRPr="009A4370" w:rsidRDefault="006E349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1.2. Для целей настоящ</w:t>
      </w:r>
      <w:r w:rsidR="00630C01" w:rsidRPr="009A4370">
        <w:rPr>
          <w:rFonts w:ascii="Times New Roman" w:hAnsi="Times New Roman" w:cs="Times New Roman"/>
          <w:sz w:val="24"/>
          <w:szCs w:val="24"/>
        </w:rPr>
        <w:t>его Порядка</w:t>
      </w:r>
      <w:r w:rsidR="00D33A63" w:rsidRPr="009A4370">
        <w:rPr>
          <w:rFonts w:ascii="Times New Roman" w:hAnsi="Times New Roman" w:cs="Times New Roman"/>
          <w:sz w:val="24"/>
          <w:szCs w:val="24"/>
        </w:rPr>
        <w:t>:</w:t>
      </w:r>
    </w:p>
    <w:p w:rsidR="006E3496" w:rsidRPr="009A4370" w:rsidRDefault="00D33A63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</w:t>
      </w:r>
      <w:r w:rsidR="005065C0" w:rsidRPr="009A4370">
        <w:rPr>
          <w:rFonts w:ascii="Times New Roman" w:hAnsi="Times New Roman" w:cs="Times New Roman"/>
          <w:sz w:val="24"/>
          <w:szCs w:val="24"/>
        </w:rPr>
        <w:t>активом признается имущество, 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</w:t>
      </w:r>
      <w:r w:rsidRPr="009A4370">
        <w:rPr>
          <w:rFonts w:ascii="Times New Roman" w:hAnsi="Times New Roman" w:cs="Times New Roman"/>
          <w:sz w:val="24"/>
          <w:szCs w:val="24"/>
        </w:rPr>
        <w:t>енциала или экономических выгод;</w:t>
      </w:r>
    </w:p>
    <w:p w:rsidR="00D33A63" w:rsidRPr="009A4370" w:rsidRDefault="00D33A63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-обязательством признается задолженность, возникшая в результате произошедших фактов хозяйственной жизни, погашение которой приведет к выбытию активов, заключающих в себе полезный потенциал или экономические выгоды.</w:t>
      </w:r>
    </w:p>
    <w:p w:rsidR="00630C01" w:rsidRPr="009A4370" w:rsidRDefault="006E349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1.3. Инвентаризации подлеж</w:t>
      </w:r>
      <w:r w:rsidR="00630C01" w:rsidRPr="009A4370">
        <w:rPr>
          <w:rFonts w:ascii="Times New Roman" w:hAnsi="Times New Roman" w:cs="Times New Roman"/>
          <w:sz w:val="24"/>
          <w:szCs w:val="24"/>
        </w:rPr>
        <w:t xml:space="preserve">ат активы учреждения </w:t>
      </w:r>
      <w:r w:rsidRPr="009A4370">
        <w:rPr>
          <w:rFonts w:ascii="Times New Roman" w:hAnsi="Times New Roman" w:cs="Times New Roman"/>
          <w:sz w:val="24"/>
          <w:szCs w:val="24"/>
        </w:rPr>
        <w:t xml:space="preserve">независимо от его </w:t>
      </w:r>
      <w:r w:rsidR="00630C01" w:rsidRPr="009A4370">
        <w:rPr>
          <w:rFonts w:ascii="Times New Roman" w:hAnsi="Times New Roman" w:cs="Times New Roman"/>
          <w:sz w:val="24"/>
          <w:szCs w:val="24"/>
        </w:rPr>
        <w:t>местонахождения, в том числе</w:t>
      </w:r>
      <w:r w:rsidRPr="009A4370">
        <w:rPr>
          <w:rFonts w:ascii="Times New Roman" w:hAnsi="Times New Roman" w:cs="Times New Roman"/>
          <w:sz w:val="24"/>
          <w:szCs w:val="24"/>
        </w:rPr>
        <w:t xml:space="preserve">, находящиеся на ответственном хранении, </w:t>
      </w:r>
      <w:r w:rsidR="00630C01" w:rsidRPr="009A4370">
        <w:rPr>
          <w:rFonts w:ascii="Times New Roman" w:hAnsi="Times New Roman" w:cs="Times New Roman"/>
          <w:sz w:val="24"/>
          <w:szCs w:val="24"/>
        </w:rPr>
        <w:t>в аренде, в безвозмездном пользовании, полученные для переработки.</w:t>
      </w:r>
    </w:p>
    <w:p w:rsidR="00273C06" w:rsidRPr="009A4370" w:rsidRDefault="006E349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 w:rsidR="00630C01" w:rsidRPr="009A4370">
        <w:rPr>
          <w:rFonts w:ascii="Times New Roman" w:hAnsi="Times New Roman" w:cs="Times New Roman"/>
          <w:sz w:val="24"/>
          <w:szCs w:val="24"/>
        </w:rPr>
        <w:t xml:space="preserve">активов </w:t>
      </w:r>
      <w:r w:rsidRPr="009A4370">
        <w:rPr>
          <w:rFonts w:ascii="Times New Roman" w:hAnsi="Times New Roman" w:cs="Times New Roman"/>
          <w:sz w:val="24"/>
          <w:szCs w:val="24"/>
        </w:rPr>
        <w:t xml:space="preserve">производится по </w:t>
      </w:r>
      <w:r w:rsidR="00D33A63" w:rsidRPr="009A4370">
        <w:rPr>
          <w:rFonts w:ascii="Times New Roman" w:hAnsi="Times New Roman" w:cs="Times New Roman"/>
          <w:sz w:val="24"/>
          <w:szCs w:val="24"/>
        </w:rPr>
        <w:t xml:space="preserve">ответственному(-ым) </w:t>
      </w:r>
      <w:r w:rsidR="00273C06" w:rsidRPr="009A4370">
        <w:rPr>
          <w:rFonts w:ascii="Times New Roman" w:hAnsi="Times New Roman" w:cs="Times New Roman"/>
          <w:sz w:val="24"/>
          <w:szCs w:val="24"/>
        </w:rPr>
        <w:t>(материально-</w:t>
      </w:r>
      <w:r w:rsidR="00D33A63" w:rsidRPr="009A4370">
        <w:rPr>
          <w:rFonts w:ascii="Times New Roman" w:hAnsi="Times New Roman" w:cs="Times New Roman"/>
          <w:sz w:val="24"/>
          <w:szCs w:val="24"/>
        </w:rPr>
        <w:t>ответственному (-ым)</w:t>
      </w:r>
      <w:r w:rsidR="00273C06" w:rsidRPr="009A4370">
        <w:rPr>
          <w:rFonts w:ascii="Times New Roman" w:hAnsi="Times New Roman" w:cs="Times New Roman"/>
          <w:sz w:val="24"/>
          <w:szCs w:val="24"/>
        </w:rPr>
        <w:t>)</w:t>
      </w:r>
      <w:r w:rsidR="00D33A63" w:rsidRPr="009A4370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273C06" w:rsidRPr="009A4370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273C06" w:rsidRPr="009A4370" w:rsidRDefault="00273C0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-места проведения инвентаризации,</w:t>
      </w:r>
    </w:p>
    <w:p w:rsidR="00D33A63" w:rsidRPr="009A4370" w:rsidRDefault="00273C0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-лица (лиц) ответственных за сохранность имущества, в том числе лица (лиц) с полной материальной ответственностью (далее ответственное (-ые) лицо (-а)).</w:t>
      </w:r>
    </w:p>
    <w:p w:rsidR="005065C0" w:rsidRPr="009A4370" w:rsidRDefault="006E349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1.4. Основными целями инвентаризации являются: </w:t>
      </w:r>
    </w:p>
    <w:p w:rsidR="006E3496" w:rsidRPr="009A4370" w:rsidRDefault="00D33A63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</w:t>
      </w:r>
      <w:r w:rsidR="006E3496" w:rsidRPr="009A4370">
        <w:rPr>
          <w:rFonts w:ascii="Times New Roman" w:hAnsi="Times New Roman" w:cs="Times New Roman"/>
          <w:sz w:val="24"/>
          <w:szCs w:val="24"/>
        </w:rPr>
        <w:t xml:space="preserve">выявление фактического наличия имущества; сопоставление фактического наличия имущества с данными бухгалтерского учета; </w:t>
      </w:r>
    </w:p>
    <w:p w:rsidR="004C1315" w:rsidRPr="009A4370" w:rsidRDefault="00D33A63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выявление активов, не соответствующих условиям признания актива</w:t>
      </w:r>
      <w:r w:rsidR="00FD5B5B" w:rsidRPr="009A4370">
        <w:rPr>
          <w:rFonts w:ascii="Times New Roman" w:hAnsi="Times New Roman" w:cs="Times New Roman"/>
          <w:sz w:val="24"/>
          <w:szCs w:val="24"/>
        </w:rPr>
        <w:t>, в том числе активов предназначенных для отчуждения не в пользу государственного сектора;</w:t>
      </w:r>
    </w:p>
    <w:p w:rsidR="00A560B6" w:rsidRPr="009A4370" w:rsidRDefault="00A560B6" w:rsidP="00D760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-выявление изменений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неотделимых улучшений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D76077" w:rsidRDefault="00D76077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6" w:rsidRPr="009A4370" w:rsidRDefault="00A560B6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-выявлени</w:t>
      </w:r>
      <w:r w:rsidR="004C1315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созданных в рамках проведения ремонтных работ, соответствующих критериям признания объектов основных средств</w:t>
      </w:r>
      <w:r w:rsidR="004C1315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315" w:rsidRPr="009A4370" w:rsidRDefault="004C1315" w:rsidP="00D7607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</w:t>
      </w:r>
      <w:r w:rsidR="00FD5B5B" w:rsidRPr="009A4370">
        <w:rPr>
          <w:rFonts w:ascii="Times New Roman" w:hAnsi="Times New Roman" w:cs="Times New Roman"/>
          <w:sz w:val="24"/>
          <w:szCs w:val="24"/>
        </w:rPr>
        <w:t xml:space="preserve"> проверка полноты отражения в учете обязательств; </w:t>
      </w:r>
      <w:r w:rsidRPr="009A4370">
        <w:rPr>
          <w:rFonts w:ascii="Times New Roman" w:hAnsi="Times New Roman" w:cs="Times New Roman"/>
          <w:sz w:val="24"/>
          <w:szCs w:val="24"/>
        </w:rPr>
        <w:t>выявление обязательств, не соответствующих критериям признания обязательств.</w:t>
      </w:r>
    </w:p>
    <w:p w:rsidR="00D33A63" w:rsidRPr="009A4370" w:rsidRDefault="00D33A63" w:rsidP="00D760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3496" w:rsidRPr="009A4370" w:rsidRDefault="005065C0" w:rsidP="00D7607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3C06" w:rsidRPr="009A4370">
        <w:rPr>
          <w:rFonts w:ascii="Times New Roman" w:hAnsi="Times New Roman" w:cs="Times New Roman"/>
          <w:b/>
          <w:sz w:val="24"/>
          <w:szCs w:val="24"/>
        </w:rPr>
        <w:t>Порядок проведения инвентаризации активов и обязательств</w:t>
      </w:r>
      <w:r w:rsidR="00D7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06" w:rsidRPr="009A4370">
        <w:rPr>
          <w:rFonts w:ascii="Times New Roman" w:hAnsi="Times New Roman" w:cs="Times New Roman"/>
          <w:b/>
          <w:sz w:val="24"/>
          <w:szCs w:val="24"/>
        </w:rPr>
        <w:t>в целях составления годовой бухгалтерской (финансовой) отчетности,</w:t>
      </w:r>
      <w:r w:rsidR="00D7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06" w:rsidRPr="009A4370">
        <w:rPr>
          <w:rFonts w:ascii="Times New Roman" w:hAnsi="Times New Roman" w:cs="Times New Roman"/>
          <w:b/>
          <w:sz w:val="24"/>
          <w:szCs w:val="24"/>
        </w:rPr>
        <w:t xml:space="preserve">а также в случаях, </w:t>
      </w:r>
      <w:r w:rsidR="00D7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06" w:rsidRPr="009A4370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r w:rsidR="00D7607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73C06" w:rsidRPr="009A4370">
        <w:rPr>
          <w:rFonts w:ascii="Times New Roman" w:hAnsi="Times New Roman" w:cs="Times New Roman"/>
          <w:b/>
          <w:sz w:val="24"/>
          <w:szCs w:val="24"/>
        </w:rPr>
        <w:t>роведение инвентаризации обязательно.</w:t>
      </w:r>
    </w:p>
    <w:p w:rsidR="00986BCA" w:rsidRPr="009A4370" w:rsidRDefault="00986BCA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5F8" w:rsidRPr="009A4370" w:rsidRDefault="005E742A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2.1.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Для проведения инвентаризации в учреждении создается постоянно действующая инвентаризационная комиссия.</w:t>
      </w:r>
    </w:p>
    <w:p w:rsidR="006555F8" w:rsidRPr="009A4370" w:rsidRDefault="006555F8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При большом объеме работ для одновременного проведения инвентаризации активов и обязательств создаются рабочие инвентаризационные комиссии.</w:t>
      </w:r>
    </w:p>
    <w:p w:rsidR="00B228F4" w:rsidRPr="009A4370" w:rsidRDefault="00B228F4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Персональный состав п</w:t>
      </w:r>
      <w:r w:rsidR="006555F8" w:rsidRPr="009A4370">
        <w:rPr>
          <w:rFonts w:ascii="Times New Roman" w:hAnsi="Times New Roman" w:cs="Times New Roman"/>
          <w:sz w:val="24"/>
          <w:szCs w:val="24"/>
        </w:rPr>
        <w:t>остоянно действующ</w:t>
      </w:r>
      <w:r w:rsidRPr="009A4370">
        <w:rPr>
          <w:rFonts w:ascii="Times New Roman" w:hAnsi="Times New Roman" w:cs="Times New Roman"/>
          <w:sz w:val="24"/>
          <w:szCs w:val="24"/>
        </w:rPr>
        <w:t>их и рабочих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инвентаризационн</w:t>
      </w:r>
      <w:r w:rsidRPr="009A4370">
        <w:rPr>
          <w:rFonts w:ascii="Times New Roman" w:hAnsi="Times New Roman" w:cs="Times New Roman"/>
          <w:sz w:val="24"/>
          <w:szCs w:val="24"/>
        </w:rPr>
        <w:t>ых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9A4370">
        <w:rPr>
          <w:rFonts w:ascii="Times New Roman" w:hAnsi="Times New Roman" w:cs="Times New Roman"/>
          <w:sz w:val="24"/>
          <w:szCs w:val="24"/>
        </w:rPr>
        <w:t>й</w:t>
      </w:r>
      <w:r w:rsidR="00D76077">
        <w:rPr>
          <w:rFonts w:ascii="Times New Roman" w:hAnsi="Times New Roman" w:cs="Times New Roman"/>
          <w:sz w:val="24"/>
          <w:szCs w:val="24"/>
        </w:rPr>
        <w:t xml:space="preserve"> </w:t>
      </w:r>
      <w:r w:rsidRPr="009A437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555F8" w:rsidRPr="009A4370">
        <w:rPr>
          <w:rFonts w:ascii="Times New Roman" w:hAnsi="Times New Roman" w:cs="Times New Roman"/>
          <w:sz w:val="24"/>
          <w:szCs w:val="24"/>
        </w:rPr>
        <w:t>Приказом  руководителя учреждения.</w:t>
      </w:r>
    </w:p>
    <w:p w:rsidR="005463B6" w:rsidRPr="009A4370" w:rsidRDefault="005463B6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В состав инвентаризационной комиссии включаются представители администрации учреждения, другие специалисты (инженеры, экономисты, техники и т.д.).</w:t>
      </w:r>
    </w:p>
    <w:p w:rsidR="005463B6" w:rsidRPr="009A4370" w:rsidRDefault="005463B6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В случае проведения 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инвентаризация осуществляется комиссией стороны, принимающей имущество, с участием представителей стороны передающей. </w:t>
      </w:r>
    </w:p>
    <w:p w:rsidR="005463B6" w:rsidRPr="009A4370" w:rsidRDefault="005463B6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В состав инвентаризационной комиссии допускается включать представителей службы внутреннего аудита учреждения, независимых аудиторских организаций.</w:t>
      </w:r>
    </w:p>
    <w:p w:rsidR="005463B6" w:rsidRPr="009A4370" w:rsidRDefault="005463B6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9970AF" w:rsidRPr="009A4370" w:rsidRDefault="009970AF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AF" w:rsidRDefault="00FD5B5B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Порядок действий </w:t>
      </w:r>
      <w:r w:rsidR="009970AF" w:rsidRPr="009A4370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Pr="009A4370">
        <w:rPr>
          <w:rFonts w:ascii="Times New Roman" w:hAnsi="Times New Roman" w:cs="Times New Roman"/>
          <w:sz w:val="24"/>
          <w:szCs w:val="24"/>
        </w:rPr>
        <w:t xml:space="preserve"> комиссии в </w:t>
      </w:r>
      <w:r w:rsidR="009970AF" w:rsidRPr="009A4370">
        <w:rPr>
          <w:rFonts w:ascii="Times New Roman" w:hAnsi="Times New Roman" w:cs="Times New Roman"/>
          <w:sz w:val="24"/>
          <w:szCs w:val="24"/>
        </w:rPr>
        <w:t>зависимости</w:t>
      </w:r>
      <w:r w:rsidRPr="009A4370">
        <w:rPr>
          <w:rFonts w:ascii="Times New Roman" w:hAnsi="Times New Roman" w:cs="Times New Roman"/>
          <w:sz w:val="24"/>
          <w:szCs w:val="24"/>
        </w:rPr>
        <w:t xml:space="preserve"> от целей </w:t>
      </w:r>
      <w:r w:rsidR="009970AF" w:rsidRPr="009A4370">
        <w:rPr>
          <w:rFonts w:ascii="Times New Roman" w:hAnsi="Times New Roman" w:cs="Times New Roman"/>
          <w:sz w:val="24"/>
          <w:szCs w:val="24"/>
        </w:rPr>
        <w:t>инвентаризации</w:t>
      </w:r>
      <w:r w:rsidR="00D76077">
        <w:rPr>
          <w:rFonts w:ascii="Times New Roman" w:hAnsi="Times New Roman" w:cs="Times New Roman"/>
          <w:sz w:val="24"/>
          <w:szCs w:val="24"/>
        </w:rPr>
        <w:t xml:space="preserve"> </w:t>
      </w:r>
      <w:r w:rsidR="0035501B">
        <w:rPr>
          <w:rFonts w:ascii="Times New Roman" w:hAnsi="Times New Roman" w:cs="Times New Roman"/>
          <w:sz w:val="24"/>
          <w:szCs w:val="24"/>
        </w:rPr>
        <w:t>устанавливается</w:t>
      </w:r>
      <w:r w:rsidR="00D76077">
        <w:rPr>
          <w:rFonts w:ascii="Times New Roman" w:hAnsi="Times New Roman" w:cs="Times New Roman"/>
          <w:sz w:val="24"/>
          <w:szCs w:val="24"/>
        </w:rPr>
        <w:t xml:space="preserve"> </w:t>
      </w:r>
      <w:r w:rsidR="00B228F4" w:rsidRPr="009A4370">
        <w:rPr>
          <w:rFonts w:ascii="Times New Roman" w:hAnsi="Times New Roman" w:cs="Times New Roman"/>
          <w:sz w:val="24"/>
          <w:szCs w:val="24"/>
        </w:rPr>
        <w:t>Положение</w:t>
      </w:r>
      <w:r w:rsidR="009970AF" w:rsidRPr="009A4370">
        <w:rPr>
          <w:rFonts w:ascii="Times New Roman" w:hAnsi="Times New Roman" w:cs="Times New Roman"/>
          <w:sz w:val="24"/>
          <w:szCs w:val="24"/>
        </w:rPr>
        <w:t>м</w:t>
      </w:r>
      <w:r w:rsidR="00B228F4" w:rsidRPr="009A4370">
        <w:rPr>
          <w:rFonts w:ascii="Times New Roman" w:hAnsi="Times New Roman" w:cs="Times New Roman"/>
          <w:sz w:val="24"/>
          <w:szCs w:val="24"/>
        </w:rPr>
        <w:t xml:space="preserve"> о постоянно действующей инвентаризационной </w:t>
      </w:r>
      <w:r w:rsidR="005463B6" w:rsidRPr="009A4370">
        <w:rPr>
          <w:rFonts w:ascii="Times New Roman" w:hAnsi="Times New Roman" w:cs="Times New Roman"/>
          <w:sz w:val="24"/>
          <w:szCs w:val="24"/>
        </w:rPr>
        <w:t>комиссии</w:t>
      </w:r>
      <w:r w:rsidR="009970AF" w:rsidRPr="009A4370">
        <w:rPr>
          <w:rFonts w:ascii="Times New Roman" w:hAnsi="Times New Roman" w:cs="Times New Roman"/>
          <w:sz w:val="24"/>
          <w:szCs w:val="24"/>
        </w:rPr>
        <w:t>.</w:t>
      </w:r>
    </w:p>
    <w:p w:rsidR="009A4370" w:rsidRPr="009A4370" w:rsidRDefault="009A4370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8F4" w:rsidRPr="009A4370" w:rsidRDefault="009970AF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Положение о постоянно действующей инвентаризационной комиссии</w:t>
      </w:r>
      <w:r w:rsidR="005463B6" w:rsidRPr="009A4370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D76077">
        <w:rPr>
          <w:rFonts w:ascii="Times New Roman" w:hAnsi="Times New Roman" w:cs="Times New Roman"/>
          <w:sz w:val="24"/>
          <w:szCs w:val="24"/>
        </w:rPr>
        <w:t xml:space="preserve"> </w:t>
      </w:r>
      <w:r w:rsidR="009A437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228F4" w:rsidRPr="009A4370">
        <w:rPr>
          <w:rFonts w:ascii="Times New Roman" w:hAnsi="Times New Roman" w:cs="Times New Roman"/>
          <w:sz w:val="24"/>
          <w:szCs w:val="24"/>
        </w:rPr>
        <w:t>руководител</w:t>
      </w:r>
      <w:r w:rsidR="009A4370">
        <w:rPr>
          <w:rFonts w:ascii="Times New Roman" w:hAnsi="Times New Roman" w:cs="Times New Roman"/>
          <w:sz w:val="24"/>
          <w:szCs w:val="24"/>
        </w:rPr>
        <w:t>я</w:t>
      </w:r>
      <w:r w:rsidR="00B228F4" w:rsidRPr="009A437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463B6" w:rsidRPr="009A4370" w:rsidRDefault="005463B6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42A" w:rsidRPr="009A4370" w:rsidRDefault="006555F8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2.2.</w:t>
      </w:r>
      <w:r w:rsidR="009A20CB">
        <w:rPr>
          <w:rFonts w:ascii="Times New Roman" w:hAnsi="Times New Roman" w:cs="Times New Roman"/>
          <w:sz w:val="24"/>
          <w:szCs w:val="24"/>
        </w:rPr>
        <w:t xml:space="preserve"> 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Количество инвентаризаций в отчетном году, дата их проведения, перечень активов и обязательств, </w:t>
      </w:r>
      <w:r w:rsidR="009A4370">
        <w:rPr>
          <w:rFonts w:ascii="Times New Roman" w:hAnsi="Times New Roman" w:cs="Times New Roman"/>
          <w:sz w:val="24"/>
          <w:szCs w:val="24"/>
        </w:rPr>
        <w:t>инвентаризируемых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 при каждой из них,</w:t>
      </w:r>
      <w:r w:rsidR="00EA591F" w:rsidRPr="009A4370">
        <w:rPr>
          <w:rFonts w:ascii="Times New Roman" w:hAnsi="Times New Roman" w:cs="Times New Roman"/>
          <w:sz w:val="24"/>
          <w:szCs w:val="24"/>
        </w:rPr>
        <w:t xml:space="preserve"> цели инвентаризации 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3E6C65" w:rsidRPr="009A437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E742A" w:rsidRPr="009A4370">
        <w:rPr>
          <w:rFonts w:ascii="Times New Roman" w:hAnsi="Times New Roman" w:cs="Times New Roman"/>
          <w:sz w:val="24"/>
          <w:szCs w:val="24"/>
        </w:rPr>
        <w:t>руководител</w:t>
      </w:r>
      <w:r w:rsidR="003E6C65" w:rsidRPr="009A4370">
        <w:rPr>
          <w:rFonts w:ascii="Times New Roman" w:hAnsi="Times New Roman" w:cs="Times New Roman"/>
          <w:sz w:val="24"/>
          <w:szCs w:val="24"/>
        </w:rPr>
        <w:t>я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 учреждения, кроме случаев, предусмотренных в </w:t>
      </w:r>
      <w:hyperlink r:id="rId8" w:history="1">
        <w:r w:rsidR="005E742A" w:rsidRPr="009A4370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3E6C65" w:rsidRPr="009A4370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="009A20C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3E6C65" w:rsidRPr="009A4370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  <w:r w:rsidR="00B228F4" w:rsidRPr="009A437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3E6C65" w:rsidRPr="009A4370">
        <w:rPr>
          <w:rFonts w:ascii="Times New Roman" w:hAnsi="Times New Roman" w:cs="Times New Roman"/>
          <w:sz w:val="24"/>
          <w:szCs w:val="24"/>
        </w:rPr>
        <w:t xml:space="preserve"> данного Раздела.</w:t>
      </w:r>
    </w:p>
    <w:p w:rsidR="005E742A" w:rsidRPr="009A4370" w:rsidRDefault="005E742A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A19" w:rsidRDefault="003E6C65" w:rsidP="00D50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</w:t>
      </w:r>
      <w:r w:rsidR="00B228F4" w:rsidRPr="009A4370">
        <w:rPr>
          <w:rFonts w:ascii="Times New Roman" w:hAnsi="Times New Roman" w:cs="Times New Roman"/>
          <w:sz w:val="24"/>
          <w:szCs w:val="24"/>
        </w:rPr>
        <w:t>3</w:t>
      </w:r>
      <w:r w:rsidRPr="009A4370">
        <w:rPr>
          <w:rFonts w:ascii="Times New Roman" w:hAnsi="Times New Roman" w:cs="Times New Roman"/>
          <w:sz w:val="24"/>
          <w:szCs w:val="24"/>
        </w:rPr>
        <w:t>.</w:t>
      </w:r>
      <w:r w:rsidR="00BB0A19" w:rsidRPr="009A4370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бухгалтерской (финансовой) отчетности инвентаризация проводится </w:t>
      </w:r>
      <w:r w:rsidR="00BB0A19">
        <w:rPr>
          <w:rFonts w:ascii="Times New Roman" w:hAnsi="Times New Roman" w:cs="Times New Roman"/>
          <w:sz w:val="24"/>
          <w:szCs w:val="24"/>
        </w:rPr>
        <w:t>в сроки</w:t>
      </w:r>
      <w:r w:rsidR="00D5011B">
        <w:rPr>
          <w:rFonts w:ascii="Times New Roman" w:hAnsi="Times New Roman" w:cs="Times New Roman"/>
          <w:sz w:val="24"/>
          <w:szCs w:val="24"/>
        </w:rPr>
        <w:t>,</w:t>
      </w:r>
      <w:r w:rsidR="00BB0A19">
        <w:rPr>
          <w:rFonts w:ascii="Times New Roman" w:hAnsi="Times New Roman" w:cs="Times New Roman"/>
          <w:sz w:val="24"/>
          <w:szCs w:val="24"/>
        </w:rPr>
        <w:t xml:space="preserve"> </w:t>
      </w:r>
      <w:r w:rsidR="00D5011B">
        <w:rPr>
          <w:rFonts w:ascii="Times New Roman" w:hAnsi="Times New Roman" w:cs="Times New Roman"/>
          <w:sz w:val="24"/>
          <w:szCs w:val="24"/>
        </w:rPr>
        <w:t>установленные</w:t>
      </w:r>
      <w:r w:rsidR="00BB0A1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D5011B">
        <w:rPr>
          <w:rFonts w:ascii="Times New Roman" w:hAnsi="Times New Roman" w:cs="Times New Roman"/>
          <w:sz w:val="24"/>
          <w:szCs w:val="24"/>
        </w:rPr>
        <w:t>ом</w:t>
      </w:r>
      <w:r w:rsidR="00BB0A19">
        <w:rPr>
          <w:rFonts w:ascii="Times New Roman" w:hAnsi="Times New Roman" w:cs="Times New Roman"/>
          <w:sz w:val="24"/>
          <w:szCs w:val="24"/>
        </w:rPr>
        <w:t xml:space="preserve"> руководителя учреждения.</w:t>
      </w:r>
    </w:p>
    <w:p w:rsidR="005E742A" w:rsidRPr="009A4370" w:rsidRDefault="005E742A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55" w:rsidRDefault="00B228F4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bCs/>
          <w:sz w:val="24"/>
          <w:szCs w:val="24"/>
        </w:rPr>
        <w:t>2.4.</w:t>
      </w:r>
      <w:r w:rsidR="009A2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8F3" w:rsidRPr="009A4370">
        <w:rPr>
          <w:rFonts w:ascii="Times New Roman" w:hAnsi="Times New Roman" w:cs="Times New Roman"/>
          <w:sz w:val="24"/>
          <w:szCs w:val="24"/>
        </w:rPr>
        <w:t xml:space="preserve">Выявление фактического наличия </w:t>
      </w:r>
      <w:r w:rsidR="00C542F6" w:rsidRPr="009A4370">
        <w:rPr>
          <w:rFonts w:ascii="Times New Roman" w:hAnsi="Times New Roman" w:cs="Times New Roman"/>
          <w:sz w:val="24"/>
          <w:szCs w:val="24"/>
        </w:rPr>
        <w:t>активов</w:t>
      </w:r>
      <w:r w:rsidR="00F118F3" w:rsidRPr="009A4370">
        <w:rPr>
          <w:rFonts w:ascii="Times New Roman" w:hAnsi="Times New Roman" w:cs="Times New Roman"/>
          <w:sz w:val="24"/>
          <w:szCs w:val="24"/>
        </w:rPr>
        <w:t xml:space="preserve">; сопоставление фактического наличия </w:t>
      </w:r>
      <w:r w:rsidR="00C542F6" w:rsidRPr="009A4370">
        <w:rPr>
          <w:rFonts w:ascii="Times New Roman" w:hAnsi="Times New Roman" w:cs="Times New Roman"/>
          <w:sz w:val="24"/>
          <w:szCs w:val="24"/>
        </w:rPr>
        <w:t>активов</w:t>
      </w:r>
      <w:r w:rsidR="00F118F3" w:rsidRPr="009A4370">
        <w:rPr>
          <w:rFonts w:ascii="Times New Roman" w:hAnsi="Times New Roman" w:cs="Times New Roman"/>
          <w:sz w:val="24"/>
          <w:szCs w:val="24"/>
        </w:rPr>
        <w:t xml:space="preserve"> с данными бухгалтерского учета</w:t>
      </w:r>
      <w:r w:rsidR="00C542F6" w:rsidRPr="009A4370">
        <w:rPr>
          <w:rFonts w:ascii="Times New Roman" w:hAnsi="Times New Roman" w:cs="Times New Roman"/>
          <w:sz w:val="24"/>
          <w:szCs w:val="24"/>
        </w:rPr>
        <w:t xml:space="preserve"> при инвентаризации определяют путем обязательного подсчета, взвешивания, обмера.</w:t>
      </w:r>
    </w:p>
    <w:p w:rsidR="007B3BA1" w:rsidRPr="007B3BA1" w:rsidRDefault="007B3BA1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3BA1">
        <w:rPr>
          <w:rFonts w:ascii="Times New Roman" w:hAnsi="Times New Roman" w:cs="Times New Roman"/>
          <w:sz w:val="24"/>
          <w:szCs w:val="24"/>
        </w:rPr>
        <w:t>о объектам учета, в отношении которых выявлена недостача в графе «Примечание» Инвентаризационной описи по объектам нефинансовых активов (ф.0504087) указывается количество объектов учета, выбывших в пределах норм естественной убыл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542F6" w:rsidRPr="009A4370" w:rsidRDefault="00BF2A55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Порядок действий инвентаризационной комиссии при выявлении фактического наличия активов устанавливается Положением о постоянно действующей инвентаризационной комиссии, утвержденным руководителем учреждения.</w:t>
      </w:r>
    </w:p>
    <w:p w:rsidR="00C542F6" w:rsidRPr="009A4370" w:rsidRDefault="00C542F6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55" w:rsidRDefault="00F118F3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2.5. </w:t>
      </w:r>
      <w:r w:rsidR="00BF2A55" w:rsidRPr="009A4370">
        <w:rPr>
          <w:rFonts w:ascii="Times New Roman" w:hAnsi="Times New Roman" w:cs="Times New Roman"/>
          <w:sz w:val="24"/>
          <w:szCs w:val="24"/>
        </w:rPr>
        <w:t>В</w:t>
      </w:r>
      <w:r w:rsidRPr="009A4370">
        <w:rPr>
          <w:rFonts w:ascii="Times New Roman" w:hAnsi="Times New Roman" w:cs="Times New Roman"/>
          <w:sz w:val="24"/>
          <w:szCs w:val="24"/>
        </w:rPr>
        <w:t>ыявление активов, не соответствующих условиям признания актива</w:t>
      </w:r>
      <w:r w:rsidR="00BF2A55" w:rsidRPr="009A4370">
        <w:rPr>
          <w:rFonts w:ascii="Times New Roman" w:hAnsi="Times New Roman" w:cs="Times New Roman"/>
          <w:sz w:val="24"/>
          <w:szCs w:val="24"/>
        </w:rPr>
        <w:t xml:space="preserve">, в том числе активов предназначенных для отчуждения не в пользу государственного сектора осуществляется </w:t>
      </w:r>
      <w:r w:rsidR="00BF2A55" w:rsidRPr="009A4370">
        <w:rPr>
          <w:rFonts w:ascii="Times New Roman" w:hAnsi="Times New Roman" w:cs="Times New Roman"/>
          <w:bCs/>
          <w:sz w:val="24"/>
          <w:szCs w:val="24"/>
        </w:rPr>
        <w:t>путем определения «Статуса объекта учета», «Целевой функции актива» в соответствующих графах Инвентаризационной описи по объектам нефинансовых активов (форма № 0504087).</w:t>
      </w:r>
    </w:p>
    <w:p w:rsidR="009A4370" w:rsidRDefault="009A4370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Статус объекта и ц</w:t>
      </w:r>
      <w:r w:rsidRPr="009A4370">
        <w:rPr>
          <w:rFonts w:ascii="Times New Roman" w:hAnsi="Times New Roman" w:cs="Times New Roman"/>
          <w:bCs/>
          <w:sz w:val="24"/>
          <w:szCs w:val="24"/>
        </w:rPr>
        <w:t xml:space="preserve">елевая функция объекта определяется инвентаризационной комиссией в ходе осмотра объектов </w:t>
      </w:r>
      <w:r w:rsidR="006332CE">
        <w:rPr>
          <w:rFonts w:ascii="Times New Roman" w:hAnsi="Times New Roman" w:cs="Times New Roman"/>
          <w:bCs/>
          <w:sz w:val="24"/>
          <w:szCs w:val="24"/>
        </w:rPr>
        <w:t>нефинансовых активов.</w:t>
      </w:r>
    </w:p>
    <w:p w:rsidR="00EA591F" w:rsidRPr="008C68B5" w:rsidRDefault="00EA591F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26CB">
        <w:rPr>
          <w:rFonts w:ascii="Times New Roman" w:hAnsi="Times New Roman" w:cs="Times New Roman"/>
          <w:bCs/>
          <w:i/>
          <w:sz w:val="24"/>
          <w:szCs w:val="24"/>
        </w:rPr>
        <w:t>Рекомендуемые характеристики «Статуса объекта», «Целевой функции» приведены в Приложении 1 к данному Порядку.</w:t>
      </w:r>
    </w:p>
    <w:p w:rsidR="001D086C" w:rsidRPr="001D086C" w:rsidRDefault="001D086C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D086C">
        <w:rPr>
          <w:rFonts w:ascii="Times New Roman" w:hAnsi="Times New Roman" w:cs="Times New Roman"/>
          <w:bCs/>
          <w:sz w:val="24"/>
          <w:szCs w:val="24"/>
        </w:rPr>
        <w:t xml:space="preserve"> графе «Примечание» Инвентаризационной описи по объектам нефинансовых активов (ф.0504087) указывается информация о причинах (основаниях) изменения статуса и (или) целевой функции объекта учета с предыдущей инвентаризации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086C" w:rsidRPr="009A4370" w:rsidRDefault="001D086C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2DD" w:rsidRPr="009A4370" w:rsidRDefault="00D562DD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Порядок действий инвентаризационной комиссии </w:t>
      </w:r>
      <w:r w:rsidR="006332CE">
        <w:rPr>
          <w:rFonts w:ascii="Times New Roman" w:hAnsi="Times New Roman" w:cs="Times New Roman"/>
          <w:sz w:val="24"/>
          <w:szCs w:val="24"/>
        </w:rPr>
        <w:t>при в</w:t>
      </w:r>
      <w:r w:rsidR="006332CE" w:rsidRPr="006332CE">
        <w:rPr>
          <w:rFonts w:ascii="Times New Roman" w:hAnsi="Times New Roman" w:cs="Times New Roman"/>
          <w:sz w:val="24"/>
          <w:szCs w:val="24"/>
        </w:rPr>
        <w:t xml:space="preserve">ыявлении активов, не соответствующих условиям признания актива, в том числе активов предназначенных для отчуждения не в пользу государственного сектора </w:t>
      </w:r>
      <w:r w:rsidRPr="009A4370">
        <w:rPr>
          <w:rFonts w:ascii="Times New Roman" w:hAnsi="Times New Roman" w:cs="Times New Roman"/>
          <w:sz w:val="24"/>
          <w:szCs w:val="24"/>
        </w:rPr>
        <w:t>устанавливается Положением о постоянно действующей инвентаризационной комиссии, утвержденным руководителем учреждения.</w:t>
      </w:r>
    </w:p>
    <w:p w:rsidR="00BF2A55" w:rsidRPr="009A4370" w:rsidRDefault="00BF2A55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C27" w:rsidRPr="009A4370" w:rsidRDefault="00D562DD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</w:t>
      </w:r>
      <w:r w:rsidR="00A45015">
        <w:rPr>
          <w:rFonts w:ascii="Times New Roman" w:hAnsi="Times New Roman" w:cs="Times New Roman"/>
          <w:sz w:val="24"/>
          <w:szCs w:val="24"/>
        </w:rPr>
        <w:t>6</w:t>
      </w:r>
      <w:r w:rsidRPr="009A4370">
        <w:rPr>
          <w:rFonts w:ascii="Times New Roman" w:hAnsi="Times New Roman" w:cs="Times New Roman"/>
          <w:sz w:val="24"/>
          <w:szCs w:val="24"/>
        </w:rPr>
        <w:t>.</w:t>
      </w:r>
      <w:r w:rsidR="00FC3C27" w:rsidRPr="009A4370">
        <w:rPr>
          <w:rFonts w:ascii="Times New Roman" w:hAnsi="Times New Roman" w:cs="Times New Roman"/>
          <w:sz w:val="24"/>
          <w:szCs w:val="24"/>
        </w:rPr>
        <w:t>Выявление изменения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</w:t>
      </w:r>
      <w:r w:rsidR="007754A7">
        <w:rPr>
          <w:rFonts w:ascii="Times New Roman" w:hAnsi="Times New Roman" w:cs="Times New Roman"/>
          <w:sz w:val="24"/>
          <w:szCs w:val="24"/>
        </w:rPr>
        <w:t>х</w:t>
      </w:r>
      <w:r w:rsidR="00FC3C27" w:rsidRPr="009A4370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7754A7">
        <w:rPr>
          <w:rFonts w:ascii="Times New Roman" w:hAnsi="Times New Roman" w:cs="Times New Roman"/>
          <w:sz w:val="24"/>
          <w:szCs w:val="24"/>
        </w:rPr>
        <w:t>й</w:t>
      </w:r>
      <w:r w:rsidR="00FC3C27" w:rsidRPr="009A4370">
        <w:rPr>
          <w:rFonts w:ascii="Times New Roman" w:hAnsi="Times New Roman" w:cs="Times New Roman"/>
          <w:sz w:val="24"/>
          <w:szCs w:val="24"/>
        </w:rPr>
        <w:t xml:space="preserve"> осуществляется в ход</w:t>
      </w:r>
      <w:r w:rsidR="00763C6F" w:rsidRPr="009A4370">
        <w:rPr>
          <w:rFonts w:ascii="Times New Roman" w:hAnsi="Times New Roman" w:cs="Times New Roman"/>
          <w:sz w:val="24"/>
          <w:szCs w:val="24"/>
        </w:rPr>
        <w:t>е</w:t>
      </w:r>
      <w:r w:rsidR="0041001F">
        <w:rPr>
          <w:rFonts w:ascii="Times New Roman" w:hAnsi="Times New Roman" w:cs="Times New Roman"/>
          <w:sz w:val="24"/>
          <w:szCs w:val="24"/>
        </w:rPr>
        <w:t xml:space="preserve"> </w:t>
      </w:r>
      <w:r w:rsidR="005463B6" w:rsidRPr="009A4370">
        <w:rPr>
          <w:rFonts w:ascii="Times New Roman" w:hAnsi="Times New Roman" w:cs="Times New Roman"/>
          <w:bCs/>
          <w:sz w:val="24"/>
          <w:szCs w:val="24"/>
        </w:rPr>
        <w:t xml:space="preserve">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</w:t>
      </w:r>
    </w:p>
    <w:p w:rsidR="00FD5B5B" w:rsidRDefault="00593E1F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bCs/>
          <w:sz w:val="24"/>
          <w:szCs w:val="24"/>
        </w:rPr>
        <w:t>Все выявленные изменения конструктивных составных частей имущественного комплекса, произведенные пользователем (арендатором) имущества за время его использования, в том числе неотделимые улучшения подлежат отражению в инвентаризационных документах</w:t>
      </w:r>
      <w:r w:rsidR="00FC3C27" w:rsidRPr="009A437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4A7" w:rsidRPr="009A4370" w:rsidRDefault="007754A7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Порядок действий инвентаризационной комиссии устанавливается Положением о постоянно действующей инвентаризационной комиссии, утвержденным руководителем учреждения.</w:t>
      </w:r>
    </w:p>
    <w:p w:rsidR="007754A7" w:rsidRPr="009A4370" w:rsidRDefault="007754A7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015" w:rsidRDefault="00A45015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="007754A7">
        <w:rPr>
          <w:rFonts w:ascii="Times New Roman" w:hAnsi="Times New Roman" w:cs="Times New Roman"/>
          <w:bCs/>
          <w:sz w:val="24"/>
          <w:szCs w:val="24"/>
        </w:rPr>
        <w:t>Необходимость проведения инвентаризации активов для целей в</w:t>
      </w:r>
      <w:r w:rsidR="007754A7" w:rsidRPr="007754A7">
        <w:rPr>
          <w:rFonts w:ascii="Times New Roman" w:hAnsi="Times New Roman" w:cs="Times New Roman"/>
          <w:bCs/>
          <w:sz w:val="24"/>
          <w:szCs w:val="24"/>
        </w:rPr>
        <w:t>ыявлени</w:t>
      </w:r>
      <w:r w:rsidR="007754A7">
        <w:rPr>
          <w:rFonts w:ascii="Times New Roman" w:hAnsi="Times New Roman" w:cs="Times New Roman"/>
          <w:bCs/>
          <w:sz w:val="24"/>
          <w:szCs w:val="24"/>
        </w:rPr>
        <w:t>я</w:t>
      </w:r>
      <w:r w:rsidR="007754A7" w:rsidRPr="007754A7">
        <w:rPr>
          <w:rFonts w:ascii="Times New Roman" w:hAnsi="Times New Roman" w:cs="Times New Roman"/>
          <w:bCs/>
          <w:sz w:val="24"/>
          <w:szCs w:val="24"/>
        </w:rPr>
        <w:t xml:space="preserve"> объектов, созданных в рамках проведения ремонтных работ, соответствующих критериям признания объектов основных средств,</w:t>
      </w:r>
      <w:r w:rsidR="00410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4A7">
        <w:rPr>
          <w:rFonts w:ascii="Times New Roman" w:hAnsi="Times New Roman" w:cs="Times New Roman"/>
          <w:bCs/>
          <w:sz w:val="24"/>
          <w:szCs w:val="24"/>
        </w:rPr>
        <w:t xml:space="preserve">возникает </w:t>
      </w:r>
      <w:r w:rsidRPr="00A45015">
        <w:rPr>
          <w:rFonts w:ascii="Times New Roman" w:hAnsi="Times New Roman" w:cs="Times New Roman"/>
          <w:bCs/>
          <w:sz w:val="24"/>
          <w:szCs w:val="24"/>
        </w:rPr>
        <w:t>в случаях:</w:t>
      </w:r>
    </w:p>
    <w:p w:rsidR="007754A7" w:rsidRPr="00A45015" w:rsidRDefault="007754A7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754A7">
        <w:rPr>
          <w:rFonts w:ascii="Times New Roman" w:hAnsi="Times New Roman" w:cs="Times New Roman"/>
          <w:bCs/>
          <w:sz w:val="24"/>
          <w:szCs w:val="24"/>
        </w:rPr>
        <w:t>частичной замены в рамках капитального ремонта в целях реконструкции, технического перевооружения, модернизации,</w:t>
      </w:r>
    </w:p>
    <w:p w:rsidR="00A45015" w:rsidRPr="00A45015" w:rsidRDefault="00A45015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15">
        <w:rPr>
          <w:rFonts w:ascii="Times New Roman" w:hAnsi="Times New Roman" w:cs="Times New Roman"/>
          <w:bCs/>
          <w:sz w:val="24"/>
          <w:szCs w:val="24"/>
        </w:rPr>
        <w:t>-</w:t>
      </w:r>
      <w:r w:rsidR="008C6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015">
        <w:rPr>
          <w:rFonts w:ascii="Times New Roman" w:hAnsi="Times New Roman" w:cs="Times New Roman"/>
          <w:bCs/>
          <w:sz w:val="24"/>
          <w:szCs w:val="24"/>
        </w:rPr>
        <w:t xml:space="preserve">если порядок эксплуатации объекта основных средств (его составных частей) требует замены отдельных составных частей объекта, </w:t>
      </w:r>
    </w:p>
    <w:p w:rsidR="00A45015" w:rsidRPr="009A4370" w:rsidRDefault="00A45015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15">
        <w:rPr>
          <w:rFonts w:ascii="Times New Roman" w:hAnsi="Times New Roman" w:cs="Times New Roman"/>
          <w:bCs/>
          <w:sz w:val="24"/>
          <w:szCs w:val="24"/>
        </w:rPr>
        <w:t>Порядок действий инвентаризационной комиссии устанавливается Положением о постоянно действующей инвентаризационной комиссии, утвержденным руководителем учреждения.</w:t>
      </w:r>
    </w:p>
    <w:p w:rsidR="006311F7" w:rsidRPr="009A4370" w:rsidRDefault="008C68B5" w:rsidP="00D7607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11F7">
        <w:rPr>
          <w:rFonts w:ascii="Times New Roman" w:hAnsi="Times New Roman" w:cs="Times New Roman"/>
          <w:sz w:val="24"/>
          <w:szCs w:val="24"/>
        </w:rPr>
        <w:t xml:space="preserve">2.8. Инвентаризация с целью </w:t>
      </w:r>
      <w:r w:rsidR="006311F7" w:rsidRPr="009A4370">
        <w:rPr>
          <w:rFonts w:ascii="Times New Roman" w:hAnsi="Times New Roman" w:cs="Times New Roman"/>
          <w:sz w:val="24"/>
          <w:szCs w:val="24"/>
        </w:rPr>
        <w:t>проверк</w:t>
      </w:r>
      <w:r w:rsidR="006311F7">
        <w:rPr>
          <w:rFonts w:ascii="Times New Roman" w:hAnsi="Times New Roman" w:cs="Times New Roman"/>
          <w:sz w:val="24"/>
          <w:szCs w:val="24"/>
        </w:rPr>
        <w:t>и</w:t>
      </w:r>
      <w:r w:rsidR="006311F7" w:rsidRPr="009A4370">
        <w:rPr>
          <w:rFonts w:ascii="Times New Roman" w:hAnsi="Times New Roman" w:cs="Times New Roman"/>
          <w:sz w:val="24"/>
          <w:szCs w:val="24"/>
        </w:rPr>
        <w:t xml:space="preserve"> полноты отражения в учете обязательств; выявлени</w:t>
      </w:r>
      <w:r w:rsidR="006311F7">
        <w:rPr>
          <w:rFonts w:ascii="Times New Roman" w:hAnsi="Times New Roman" w:cs="Times New Roman"/>
          <w:sz w:val="24"/>
          <w:szCs w:val="24"/>
        </w:rPr>
        <w:t>я</w:t>
      </w:r>
      <w:r w:rsidR="006311F7" w:rsidRPr="009A4370">
        <w:rPr>
          <w:rFonts w:ascii="Times New Roman" w:hAnsi="Times New Roman" w:cs="Times New Roman"/>
          <w:sz w:val="24"/>
          <w:szCs w:val="24"/>
        </w:rPr>
        <w:t xml:space="preserve"> обязательств, не соответствующих критериям признания обязательств,</w:t>
      </w:r>
      <w:r w:rsidR="006311F7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311F7">
        <w:rPr>
          <w:rFonts w:ascii="Times New Roman" w:hAnsi="Times New Roman" w:cs="Times New Roman"/>
          <w:sz w:val="24"/>
          <w:szCs w:val="24"/>
        </w:rPr>
        <w:t xml:space="preserve"> </w:t>
      </w:r>
      <w:r w:rsidR="006311F7" w:rsidRPr="006311F7">
        <w:rPr>
          <w:rFonts w:ascii="Times New Roman" w:hAnsi="Times New Roman" w:cs="Times New Roman"/>
          <w:sz w:val="24"/>
          <w:szCs w:val="24"/>
        </w:rPr>
        <w:t>целях составления годовой бухгалтерской (финансовой) отчетности</w:t>
      </w:r>
      <w:r w:rsidR="006311F7">
        <w:rPr>
          <w:rFonts w:ascii="Times New Roman" w:hAnsi="Times New Roman" w:cs="Times New Roman"/>
          <w:sz w:val="24"/>
          <w:szCs w:val="24"/>
        </w:rPr>
        <w:t>, а также в иных случаях, установленных Приказом (распоряжением) руководителя учреждения.</w:t>
      </w:r>
    </w:p>
    <w:p w:rsidR="00AC2513" w:rsidRDefault="006311F7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F7">
        <w:rPr>
          <w:rFonts w:ascii="Times New Roman" w:hAnsi="Times New Roman" w:cs="Times New Roman"/>
          <w:bCs/>
          <w:sz w:val="24"/>
          <w:szCs w:val="24"/>
        </w:rPr>
        <w:t xml:space="preserve">Порядок действий инвентаризационной комиссии </w:t>
      </w:r>
      <w:bookmarkStart w:id="0" w:name="_Hlk507296107"/>
      <w:r w:rsidRPr="006311F7">
        <w:rPr>
          <w:rFonts w:ascii="Times New Roman" w:hAnsi="Times New Roman" w:cs="Times New Roman"/>
          <w:bCs/>
          <w:sz w:val="24"/>
          <w:szCs w:val="24"/>
        </w:rPr>
        <w:t>устанавливается Положением о постоянно действующей инвентаризационной комиссии, утвержденным руководителем учреждения.</w:t>
      </w:r>
    </w:p>
    <w:p w:rsidR="00135DAF" w:rsidRDefault="00135DAF" w:rsidP="00D76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C542F6" w:rsidRPr="009A4370" w:rsidRDefault="00C542F6" w:rsidP="00D76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4D0" w:rsidRDefault="0080551B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Hlk507299565"/>
      <w:r>
        <w:rPr>
          <w:rFonts w:ascii="Times New Roman" w:hAnsi="Times New Roman" w:cs="Times New Roman"/>
          <w:b/>
          <w:sz w:val="24"/>
          <w:szCs w:val="24"/>
        </w:rPr>
        <w:t>3</w:t>
      </w:r>
      <w:r w:rsidR="00BC4A1D">
        <w:rPr>
          <w:rFonts w:ascii="Times New Roman" w:hAnsi="Times New Roman" w:cs="Times New Roman"/>
          <w:b/>
          <w:sz w:val="24"/>
          <w:szCs w:val="24"/>
        </w:rPr>
        <w:t>.</w:t>
      </w:r>
      <w:r w:rsidR="0039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1D" w:rsidRPr="009A437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2254D0">
        <w:rPr>
          <w:rFonts w:ascii="Times New Roman" w:hAnsi="Times New Roman" w:cs="Times New Roman"/>
          <w:b/>
          <w:sz w:val="24"/>
          <w:szCs w:val="24"/>
        </w:rPr>
        <w:t xml:space="preserve">выявления признаков обесценения активов в ходе инвентаризации для целей применения </w:t>
      </w:r>
      <w:r w:rsidR="002254D0" w:rsidRPr="009A4370">
        <w:rPr>
          <w:rFonts w:ascii="Times New Roman" w:hAnsi="Times New Roman" w:cs="Times New Roman"/>
          <w:b/>
          <w:sz w:val="24"/>
          <w:szCs w:val="24"/>
        </w:rPr>
        <w:t>стандарта</w:t>
      </w:r>
      <w:r w:rsidR="0039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D0">
        <w:rPr>
          <w:rFonts w:ascii="Times New Roman" w:hAnsi="Times New Roman" w:cs="Times New Roman"/>
          <w:b/>
          <w:sz w:val="24"/>
          <w:szCs w:val="24"/>
        </w:rPr>
        <w:t xml:space="preserve">государственного сектора </w:t>
      </w:r>
      <w:r w:rsidR="002254D0" w:rsidRPr="009A4370">
        <w:rPr>
          <w:rFonts w:ascii="Times New Roman" w:hAnsi="Times New Roman" w:cs="Times New Roman"/>
          <w:b/>
          <w:sz w:val="24"/>
          <w:szCs w:val="24"/>
        </w:rPr>
        <w:t>«</w:t>
      </w:r>
      <w:r w:rsidR="002254D0">
        <w:rPr>
          <w:rFonts w:ascii="Times New Roman" w:hAnsi="Times New Roman" w:cs="Times New Roman"/>
          <w:b/>
          <w:sz w:val="24"/>
          <w:szCs w:val="24"/>
        </w:rPr>
        <w:t>Обесценение активов</w:t>
      </w:r>
      <w:r w:rsidR="002254D0" w:rsidRPr="009A437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A1D" w:rsidRDefault="00BC4A1D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7871" w:rsidRDefault="007B5BE8" w:rsidP="00D76077">
      <w:pPr>
        <w:jc w:val="both"/>
        <w:rPr>
          <w:rFonts w:ascii="Times New Roman" w:hAnsi="Times New Roman" w:cs="Times New Roman"/>
          <w:sz w:val="24"/>
        </w:rPr>
      </w:pPr>
      <w:r w:rsidRPr="00687871">
        <w:rPr>
          <w:rFonts w:ascii="Times New Roman" w:hAnsi="Times New Roman" w:cs="Times New Roman"/>
          <w:sz w:val="24"/>
        </w:rPr>
        <w:t>Инвентаризационная комиссия</w:t>
      </w:r>
      <w:r w:rsidR="00687871" w:rsidRPr="00687871">
        <w:rPr>
          <w:rFonts w:ascii="Times New Roman" w:hAnsi="Times New Roman" w:cs="Times New Roman"/>
          <w:sz w:val="24"/>
        </w:rPr>
        <w:t xml:space="preserve"> в</w:t>
      </w:r>
      <w:r w:rsidRPr="00687871">
        <w:rPr>
          <w:rFonts w:ascii="Times New Roman" w:hAnsi="Times New Roman" w:cs="Times New Roman"/>
          <w:sz w:val="24"/>
        </w:rPr>
        <w:t xml:space="preserve"> ходе проведения </w:t>
      </w:r>
      <w:r w:rsidR="00687871" w:rsidRPr="00687871">
        <w:rPr>
          <w:rFonts w:ascii="Times New Roman" w:hAnsi="Times New Roman" w:cs="Times New Roman"/>
          <w:sz w:val="24"/>
        </w:rPr>
        <w:t xml:space="preserve">инвентаризации активов </w:t>
      </w:r>
      <w:r w:rsidR="00393ACE">
        <w:rPr>
          <w:rFonts w:ascii="Times New Roman" w:hAnsi="Times New Roman" w:cs="Times New Roman"/>
          <w:sz w:val="24"/>
        </w:rPr>
        <w:t xml:space="preserve">особо ценное движимое имущество, стоимостью свыше 500 000,00 руб.  </w:t>
      </w:r>
      <w:r w:rsidR="00F92D1E" w:rsidRPr="00687871">
        <w:rPr>
          <w:rFonts w:ascii="Times New Roman" w:hAnsi="Times New Roman" w:cs="Times New Roman"/>
          <w:sz w:val="24"/>
        </w:rPr>
        <w:t>проводит</w:t>
      </w:r>
      <w:r w:rsidR="00687871" w:rsidRPr="00687871">
        <w:rPr>
          <w:rFonts w:ascii="Times New Roman" w:hAnsi="Times New Roman" w:cs="Times New Roman"/>
          <w:sz w:val="24"/>
        </w:rPr>
        <w:t xml:space="preserve"> работу по выявлению признаков обесценения активов </w:t>
      </w:r>
      <w:r w:rsidR="00F92D1E">
        <w:rPr>
          <w:rFonts w:ascii="Times New Roman" w:hAnsi="Times New Roman" w:cs="Times New Roman"/>
          <w:sz w:val="24"/>
        </w:rPr>
        <w:t xml:space="preserve">согласно </w:t>
      </w:r>
      <w:r w:rsidR="00687871" w:rsidRPr="00687871">
        <w:rPr>
          <w:rFonts w:ascii="Times New Roman" w:hAnsi="Times New Roman" w:cs="Times New Roman"/>
          <w:sz w:val="24"/>
        </w:rPr>
        <w:t>Приказ</w:t>
      </w:r>
      <w:r w:rsidR="00F92D1E">
        <w:rPr>
          <w:rFonts w:ascii="Times New Roman" w:hAnsi="Times New Roman" w:cs="Times New Roman"/>
          <w:sz w:val="24"/>
        </w:rPr>
        <w:t>а</w:t>
      </w:r>
      <w:r w:rsidR="00687871" w:rsidRPr="00687871">
        <w:rPr>
          <w:rFonts w:ascii="Times New Roman" w:hAnsi="Times New Roman" w:cs="Times New Roman"/>
          <w:sz w:val="24"/>
        </w:rPr>
        <w:t xml:space="preserve"> Минфина России от 31.12.2016 N 259н</w:t>
      </w:r>
      <w:r w:rsidR="00393ACE">
        <w:rPr>
          <w:rFonts w:ascii="Times New Roman" w:hAnsi="Times New Roman" w:cs="Times New Roman"/>
          <w:sz w:val="24"/>
        </w:rPr>
        <w:t xml:space="preserve"> </w:t>
      </w:r>
      <w:r w:rsidR="00687871" w:rsidRPr="00687871">
        <w:rPr>
          <w:rFonts w:ascii="Times New Roman" w:hAnsi="Times New Roman" w:cs="Times New Roman"/>
          <w:sz w:val="24"/>
        </w:rPr>
        <w:t>"Об утверждении федерального стандарта бухгалтерского учета для организаций государственного сектора "Обесценение активов"</w:t>
      </w:r>
      <w:r w:rsidR="00F92D1E">
        <w:rPr>
          <w:rFonts w:ascii="Times New Roman" w:hAnsi="Times New Roman" w:cs="Times New Roman"/>
          <w:sz w:val="24"/>
        </w:rPr>
        <w:t>.</w:t>
      </w:r>
    </w:p>
    <w:p w:rsidR="006D0C3C" w:rsidRDefault="006D0C3C" w:rsidP="00D7607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Look w:val="04A0"/>
      </w:tblPr>
      <w:tblGrid>
        <w:gridCol w:w="3884"/>
        <w:gridCol w:w="5687"/>
      </w:tblGrid>
      <w:tr w:rsidR="006D0C3C" w:rsidRPr="006D0C3C" w:rsidTr="00444ADC">
        <w:tc>
          <w:tcPr>
            <w:tcW w:w="5665" w:type="dxa"/>
          </w:tcPr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D0C3C">
              <w:rPr>
                <w:rFonts w:ascii="Times New Roman" w:eastAsia="Calibri" w:hAnsi="Times New Roman" w:cs="Times New Roman"/>
                <w:b/>
                <w:szCs w:val="24"/>
              </w:rPr>
              <w:t>Внешние признаки обесценения актива</w:t>
            </w:r>
          </w:p>
        </w:tc>
        <w:tc>
          <w:tcPr>
            <w:tcW w:w="8895" w:type="dxa"/>
          </w:tcPr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D0C3C">
              <w:rPr>
                <w:rFonts w:ascii="Times New Roman" w:eastAsia="Calibri" w:hAnsi="Times New Roman" w:cs="Times New Roman"/>
                <w:b/>
                <w:szCs w:val="24"/>
              </w:rPr>
              <w:t>Внутренние признаки обесценения актива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6D0C3C" w:rsidRPr="006D0C3C" w:rsidTr="00444ADC">
        <w:tc>
          <w:tcPr>
            <w:tcW w:w="5665" w:type="dxa"/>
          </w:tcPr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а) существенные (долгосрочные - более периода, за который осуществляется планирование деятельности субъекта учета) изменения в законодательстве Российской Федерации, внешней и внутренней политике, экономике, технологиях, которые произошли в течение отчетного года или произойдут в ближайшем будущем и которые неблагоприятно влияют (окажут влияние) на деятельность субъекта учета;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 б)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(или) устаревания (нормального физического и (или) морального износа);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в) отсутствие либо значительное снижение потребности в продукции, работах, услугах, обеспечиваемых активом.</w:t>
            </w:r>
          </w:p>
        </w:tc>
        <w:tc>
          <w:tcPr>
            <w:tcW w:w="8895" w:type="dxa"/>
          </w:tcPr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</w:rPr>
              <w:t xml:space="preserve">           а) моральное устаревание и (или) физическое повреждение актива, снижающие его полезный потенциал;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</w:rPr>
              <w:t xml:space="preserve">           б) существенные долгосрочные изменения в степени и (или) способе использования актива, которые произошли в течение отчетного периода или ожидаются в ближайшем будущем и которые неблагоприятно повлияют на деятельность субъекта учета (например: консервация (простой) актива, принятие решения о прекращении или реструктуризации деятельности субъекта учета, в которой используется актив; принятие решения о выбытии актива ранее ожидаемого срока владения и (или) использования такого актива субъектом учета; принятие решения о существенном уменьшении срока полезного использования актива);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</w:rPr>
              <w:t xml:space="preserve">             в) принятие решения о приостановлении создания объекта имущества на неопределенный срок;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</w:rPr>
              <w:t xml:space="preserve">             г) значительное ухудшение финансовых (экономических) результатов использования актива, либо появление данных, указывающих, что финансовые (экономические) результаты использования актива ухудшатся по сравнению с ожиданиями.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D0C3C">
              <w:rPr>
                <w:rFonts w:ascii="Times New Roman" w:eastAsia="Calibri" w:hAnsi="Times New Roman" w:cs="Times New Roman"/>
                <w:sz w:val="20"/>
              </w:rPr>
              <w:t xml:space="preserve">            д) резкое увеличение расходов субъекта учета на эксплуатацию или обслуживание актива по сравнению с тем, что было первоначально запланировано.</w:t>
            </w:r>
          </w:p>
          <w:p w:rsidR="006D0C3C" w:rsidRPr="006D0C3C" w:rsidRDefault="006D0C3C" w:rsidP="00D76077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865375" w:rsidRDefault="00865375" w:rsidP="00D76077">
      <w:pPr>
        <w:jc w:val="both"/>
        <w:rPr>
          <w:rFonts w:ascii="Times New Roman" w:hAnsi="Times New Roman" w:cs="Times New Roman"/>
          <w:sz w:val="24"/>
        </w:rPr>
      </w:pPr>
    </w:p>
    <w:p w:rsidR="00CD11BF" w:rsidRDefault="00F92D1E" w:rsidP="0086537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Выявленные признаки обесценения в отношении </w:t>
      </w:r>
      <w:r w:rsidR="00CD11BF">
        <w:rPr>
          <w:rFonts w:ascii="Times New Roman" w:hAnsi="Times New Roman" w:cs="Times New Roman"/>
          <w:sz w:val="24"/>
        </w:rPr>
        <w:t>а</w:t>
      </w:r>
      <w:r w:rsidR="00CD11BF" w:rsidRPr="00F92D1E">
        <w:rPr>
          <w:rFonts w:ascii="Times New Roman" w:hAnsi="Times New Roman" w:cs="Times New Roman"/>
          <w:sz w:val="24"/>
        </w:rPr>
        <w:t>ктив</w:t>
      </w:r>
      <w:r w:rsidR="00CD11BF">
        <w:rPr>
          <w:rFonts w:ascii="Times New Roman" w:hAnsi="Times New Roman" w:cs="Times New Roman"/>
          <w:sz w:val="24"/>
        </w:rPr>
        <w:t>ов,</w:t>
      </w:r>
      <w:r>
        <w:rPr>
          <w:rFonts w:ascii="Times New Roman" w:hAnsi="Times New Roman" w:cs="Times New Roman"/>
          <w:sz w:val="24"/>
        </w:rPr>
        <w:t xml:space="preserve"> генерирующих денежные потоки</w:t>
      </w:r>
      <w:r w:rsidR="00CD11BF">
        <w:rPr>
          <w:rFonts w:ascii="Times New Roman" w:hAnsi="Times New Roman" w:cs="Times New Roman"/>
          <w:sz w:val="24"/>
        </w:rPr>
        <w:t xml:space="preserve"> (ГДП)</w:t>
      </w:r>
      <w:r w:rsidRPr="00F92D1E">
        <w:rPr>
          <w:rFonts w:ascii="Times New Roman" w:hAnsi="Times New Roman" w:cs="Times New Roman"/>
          <w:sz w:val="24"/>
        </w:rPr>
        <w:t xml:space="preserve">, </w:t>
      </w:r>
      <w:r w:rsidR="00CD11BF" w:rsidRPr="00F92D1E">
        <w:rPr>
          <w:rFonts w:ascii="Times New Roman" w:hAnsi="Times New Roman" w:cs="Times New Roman"/>
          <w:sz w:val="24"/>
        </w:rPr>
        <w:t>актив</w:t>
      </w:r>
      <w:r w:rsidR="00CD11BF">
        <w:rPr>
          <w:rFonts w:ascii="Times New Roman" w:hAnsi="Times New Roman" w:cs="Times New Roman"/>
          <w:sz w:val="24"/>
        </w:rPr>
        <w:t xml:space="preserve">ов, не генерирующих денежные потоки (нГДП), </w:t>
      </w:r>
      <w:r w:rsidR="009D2377">
        <w:rPr>
          <w:rFonts w:ascii="Times New Roman" w:hAnsi="Times New Roman" w:cs="Times New Roman"/>
          <w:sz w:val="24"/>
        </w:rPr>
        <w:t>единиц,</w:t>
      </w:r>
      <w:r w:rsidR="00CD11BF">
        <w:rPr>
          <w:rFonts w:ascii="Times New Roman" w:hAnsi="Times New Roman" w:cs="Times New Roman"/>
          <w:sz w:val="24"/>
        </w:rPr>
        <w:t xml:space="preserve"> генерирующих денежные потоки (Единицы ГДП</w:t>
      </w:r>
      <w:r w:rsidR="00CD11BF" w:rsidRPr="00865375">
        <w:rPr>
          <w:rFonts w:ascii="Times New Roman" w:hAnsi="Times New Roman" w:cs="Times New Roman"/>
          <w:sz w:val="24"/>
        </w:rPr>
        <w:t xml:space="preserve">) с указанием документа основания </w:t>
      </w:r>
      <w:r w:rsidR="00CD11B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тражаются в графе 19 «Примечание» </w:t>
      </w:r>
      <w:r w:rsidRPr="00F92D1E">
        <w:rPr>
          <w:rFonts w:ascii="Times New Roman" w:hAnsi="Times New Roman" w:cs="Times New Roman"/>
          <w:sz w:val="24"/>
        </w:rPr>
        <w:t>Инвентаризационн</w:t>
      </w:r>
      <w:r>
        <w:rPr>
          <w:rFonts w:ascii="Times New Roman" w:hAnsi="Times New Roman" w:cs="Times New Roman"/>
          <w:sz w:val="24"/>
        </w:rPr>
        <w:t>ой</w:t>
      </w:r>
      <w:r w:rsidRPr="00F92D1E">
        <w:rPr>
          <w:rFonts w:ascii="Times New Roman" w:hAnsi="Times New Roman" w:cs="Times New Roman"/>
          <w:sz w:val="24"/>
        </w:rPr>
        <w:t xml:space="preserve"> опис</w:t>
      </w:r>
      <w:r>
        <w:rPr>
          <w:rFonts w:ascii="Times New Roman" w:hAnsi="Times New Roman" w:cs="Times New Roman"/>
          <w:sz w:val="24"/>
        </w:rPr>
        <w:t>и</w:t>
      </w:r>
      <w:r w:rsidRPr="00F92D1E">
        <w:rPr>
          <w:rFonts w:ascii="Times New Roman" w:hAnsi="Times New Roman" w:cs="Times New Roman"/>
          <w:sz w:val="24"/>
        </w:rPr>
        <w:t xml:space="preserve"> по объектам нефинансовых активов (ф. 0504087)</w:t>
      </w:r>
      <w:r w:rsidR="00CD11BF">
        <w:rPr>
          <w:rFonts w:ascii="Times New Roman" w:hAnsi="Times New Roman" w:cs="Times New Roman"/>
          <w:sz w:val="24"/>
        </w:rPr>
        <w:t>.</w:t>
      </w:r>
    </w:p>
    <w:p w:rsidR="00687871" w:rsidRDefault="00865375" w:rsidP="00D76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CD11BF" w:rsidRPr="00CD11BF">
        <w:rPr>
          <w:rFonts w:ascii="Times New Roman" w:hAnsi="Times New Roman" w:cs="Times New Roman"/>
          <w:sz w:val="24"/>
        </w:rPr>
        <w:t>В Акте о результатах инвентаризации (ф. 0504835) прив</w:t>
      </w:r>
      <w:r w:rsidR="00CD11BF">
        <w:rPr>
          <w:rFonts w:ascii="Times New Roman" w:hAnsi="Times New Roman" w:cs="Times New Roman"/>
          <w:sz w:val="24"/>
        </w:rPr>
        <w:t xml:space="preserve">одится </w:t>
      </w:r>
      <w:r w:rsidR="00CD11BF" w:rsidRPr="00CD11BF">
        <w:rPr>
          <w:rFonts w:ascii="Times New Roman" w:hAnsi="Times New Roman" w:cs="Times New Roman"/>
          <w:sz w:val="24"/>
        </w:rPr>
        <w:t>перечень активов ГДП, активов НГДП, Единиц ГДП в отношении которых выявлены существенные признаки обесценения.</w:t>
      </w:r>
    </w:p>
    <w:p w:rsidR="007B5BE8" w:rsidRPr="00687871" w:rsidRDefault="00CD11BF" w:rsidP="00D760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Документы</w:t>
      </w:r>
      <w:r w:rsidR="00526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выявленные признаки обесценения прикладываются к </w:t>
      </w:r>
      <w:r w:rsidRPr="00CD11BF">
        <w:rPr>
          <w:rFonts w:ascii="Times New Roman" w:hAnsi="Times New Roman" w:cs="Times New Roman"/>
          <w:sz w:val="24"/>
          <w:szCs w:val="24"/>
        </w:rPr>
        <w:t>Инвентаризационной описи по объектам нефинансовых активов (ф. 0504087).</w:t>
      </w:r>
    </w:p>
    <w:p w:rsidR="005F299B" w:rsidRDefault="005F299B" w:rsidP="00D760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99B" w:rsidRDefault="005F299B" w:rsidP="00D760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36CF" w:rsidRDefault="00B436CF" w:rsidP="005260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4AEE" w:rsidRDefault="00B436CF" w:rsidP="005260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A591F" w:rsidRPr="00FF4AE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F4AEE">
        <w:rPr>
          <w:rFonts w:ascii="Times New Roman" w:hAnsi="Times New Roman" w:cs="Times New Roman"/>
          <w:sz w:val="24"/>
          <w:szCs w:val="24"/>
        </w:rPr>
        <w:t xml:space="preserve">№ </w:t>
      </w:r>
      <w:r w:rsidR="00EA591F" w:rsidRPr="00FF4AEE">
        <w:rPr>
          <w:rFonts w:ascii="Times New Roman" w:hAnsi="Times New Roman" w:cs="Times New Roman"/>
          <w:sz w:val="24"/>
          <w:szCs w:val="24"/>
        </w:rPr>
        <w:t>1</w:t>
      </w:r>
    </w:p>
    <w:p w:rsidR="004007D3" w:rsidRDefault="001345D2" w:rsidP="005260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</w:t>
      </w:r>
    </w:p>
    <w:p w:rsidR="004007D3" w:rsidRDefault="001345D2" w:rsidP="005260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активов и </w:t>
      </w:r>
      <w:r w:rsidR="004007D3" w:rsidRPr="00FF4AEE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Pr="00FF4AE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1345D2" w:rsidRPr="009A4370" w:rsidRDefault="001345D2" w:rsidP="0052608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07D3" w:rsidRDefault="004007D3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5D2" w:rsidRPr="009A4370" w:rsidRDefault="001345D2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Характеристики «Статуса объекта», «Целевой функции»</w:t>
      </w:r>
      <w:r w:rsidR="00AB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370">
        <w:rPr>
          <w:rFonts w:ascii="Times New Roman" w:hAnsi="Times New Roman" w:cs="Times New Roman"/>
          <w:b/>
          <w:sz w:val="24"/>
          <w:szCs w:val="24"/>
        </w:rPr>
        <w:t xml:space="preserve">для целей проведения инвентаризации </w:t>
      </w:r>
      <w:r w:rsidR="004007D3">
        <w:rPr>
          <w:rFonts w:ascii="Times New Roman" w:hAnsi="Times New Roman" w:cs="Times New Roman"/>
          <w:b/>
          <w:sz w:val="24"/>
          <w:szCs w:val="24"/>
        </w:rPr>
        <w:t xml:space="preserve">нефинансовых </w:t>
      </w:r>
      <w:r w:rsidRPr="009A4370">
        <w:rPr>
          <w:rFonts w:ascii="Times New Roman" w:hAnsi="Times New Roman" w:cs="Times New Roman"/>
          <w:b/>
          <w:sz w:val="24"/>
          <w:szCs w:val="24"/>
        </w:rPr>
        <w:t>активов.</w:t>
      </w:r>
    </w:p>
    <w:p w:rsidR="001345D2" w:rsidRPr="009A4370" w:rsidRDefault="001345D2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07D3" w:rsidRPr="00526089" w:rsidRDefault="001345D2" w:rsidP="0052608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объекта</w:t>
      </w:r>
      <w:r w:rsidRP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объекта </w:t>
      </w:r>
      <w:r w:rsidR="004007D3" w:rsidRP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P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инвентаризации с учетом оценки его технического состояния и (или) степени вовлеченности объектов имущества</w:t>
      </w:r>
      <w:r w:rsidR="004007D3" w:rsidRP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хозяйственный оборот</w:t>
      </w:r>
      <w:r w:rsidRP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5D2" w:rsidRPr="009A4370" w:rsidRDefault="004007D3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объекта определяется инвентаризационной комиссией в ходе осмотра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нефинансовых активов. 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определения «Статуса объекта» допускается</w:t>
      </w:r>
      <w:r w:rsid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665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технических специалистов учреждения,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соответствующую квалификацию.</w:t>
      </w:r>
    </w:p>
    <w:p w:rsidR="001345D2" w:rsidRPr="009A4370" w:rsidRDefault="001345D2" w:rsidP="00526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Статус объекта приводится в соответствующей графе Инвентаризационной описи по объектам нефинансовых активов (форма № 0504087): - текстом</w:t>
      </w:r>
      <w:r w:rsid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данного Порядка.</w:t>
      </w:r>
    </w:p>
    <w:p w:rsidR="001345D2" w:rsidRPr="009A4370" w:rsidRDefault="00744B47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этом в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</w:t>
      </w:r>
      <w:r w:rsidRPr="00744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информация об изменении статуса объекта за отчетный период.</w:t>
      </w:r>
    </w:p>
    <w:p w:rsidR="001345D2" w:rsidRPr="00526089" w:rsidRDefault="001345D2" w:rsidP="0052608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функция</w:t>
      </w:r>
      <w:r w:rsidRP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– о способах выбытия объекта.</w:t>
      </w:r>
    </w:p>
    <w:p w:rsidR="001345D2" w:rsidRPr="009A4370" w:rsidRDefault="001345D2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функция объекта определяется инвентаризационной комиссией в ходе осмотра объектов имущества. При необходимости возможно привлечение технических специалистов учреждения имеющих соответствующую квалификацию.</w:t>
      </w:r>
    </w:p>
    <w:p w:rsidR="001D3634" w:rsidRPr="009A4370" w:rsidRDefault="001D3634" w:rsidP="00526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Целевая функция приводится в соответствующей графе Инвентаризационной описи по объектам нефинансовых активов (форма № 0504087):</w:t>
      </w:r>
      <w:r w:rsid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текстом,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данного Порядка.</w:t>
      </w:r>
    </w:p>
    <w:p w:rsidR="001D3634" w:rsidRPr="009A4370" w:rsidRDefault="00744B47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графе </w:t>
      </w:r>
      <w:r w:rsidRPr="00744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информация об изменении целевой функции объекта за отчетный период.</w:t>
      </w:r>
    </w:p>
    <w:p w:rsidR="001D3634" w:rsidRPr="009A4370" w:rsidRDefault="001D3634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Активы, не соответствующие условиям признания актива, в том числе активы, предназначенные для отчуждения не в пользу государственного сектора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выявляются по результатам обобщения информации о «Статусе объекта учета», «Целевой функции актива» и отражаются в графах «Не соответствует условиям актива» в Инвентаризационной описи по объектам нефинансовых активов (форма № 0504087). </w:t>
      </w:r>
    </w:p>
    <w:p w:rsidR="001D3634" w:rsidRDefault="001D3634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активам, определенным в ходе инвентаризации как активы, подлежа</w:t>
      </w:r>
      <w:r w:rsidRPr="009A4370">
        <w:rPr>
          <w:rFonts w:ascii="Times New Roman" w:hAnsi="Times New Roman" w:cs="Times New Roman"/>
          <w:sz w:val="24"/>
          <w:szCs w:val="24"/>
        </w:rPr>
        <w:t xml:space="preserve">щие отчуждению не в пользу государственного сектора в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по объектам нефинансовых активов (форма № 0504087) в соответствующей графе приводится информация об оценочной стоимости.</w:t>
      </w:r>
    </w:p>
    <w:p w:rsidR="003D3033" w:rsidRPr="009A4370" w:rsidRDefault="003D3033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и документального подтверждения оценочной стоимости </w:t>
      </w:r>
      <w:r w:rsidRPr="003D3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3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отчуждению не в пользу государственного сектора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инвентаризации</w:t>
      </w:r>
      <w:r w:rsidR="0052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Положением о постоянно действующей инвентаризационной комиссии.</w:t>
      </w:r>
    </w:p>
    <w:p w:rsidR="003D3033" w:rsidRPr="009A4370" w:rsidRDefault="003D3033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D2" w:rsidRPr="009557B8" w:rsidRDefault="001D3634" w:rsidP="00D760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4.Характеристики «Статуса объекта», «Целевой функции» применяемые в отношении </w:t>
      </w:r>
      <w:r w:rsidR="009557B8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средств.</w:t>
      </w:r>
    </w:p>
    <w:p w:rsidR="00EA591F" w:rsidRPr="009A4370" w:rsidRDefault="00526089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татус объекта</w:t>
      </w:r>
      <w:r w:rsidR="009F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591F" w:rsidRPr="009A4370" w:rsidRDefault="00EA591F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 эксплуатации,</w:t>
      </w:r>
    </w:p>
    <w:p w:rsidR="00EA591F" w:rsidRPr="009A4370" w:rsidRDefault="00EA591F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соответствует требованиям эксплуатации,</w:t>
      </w:r>
    </w:p>
    <w:p w:rsidR="00EA591F" w:rsidRPr="009A4370" w:rsidRDefault="00EA591F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требуется ремонт,</w:t>
      </w:r>
    </w:p>
    <w:p w:rsidR="00EA591F" w:rsidRPr="009A4370" w:rsidRDefault="00EA591F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находится на консервации,</w:t>
      </w:r>
    </w:p>
    <w:p w:rsidR="00EA591F" w:rsidRPr="009A4370" w:rsidRDefault="00EA591F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не введен в эксплуатацию.</w:t>
      </w:r>
    </w:p>
    <w:p w:rsidR="00EA591F" w:rsidRPr="009A4370" w:rsidRDefault="00EA591F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F" w:rsidRDefault="00526089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функция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6BB7" w:rsidRPr="009F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средств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57B8" w:rsidRPr="009557B8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1-дальнейшая эксплуатация,</w:t>
      </w:r>
    </w:p>
    <w:p w:rsidR="00EA591F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ввод в эксплуатацию,</w:t>
      </w:r>
    </w:p>
    <w:p w:rsidR="00EA591F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консервация объекта,</w:t>
      </w:r>
    </w:p>
    <w:p w:rsidR="00EA591F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–ремонт,</w:t>
      </w:r>
    </w:p>
    <w:p w:rsidR="00EA591F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дооснащение (дооборудование),</w:t>
      </w:r>
    </w:p>
    <w:p w:rsidR="00EA591F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списание,</w:t>
      </w:r>
    </w:p>
    <w:p w:rsidR="00EA591F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утилизация,</w:t>
      </w:r>
    </w:p>
    <w:p w:rsidR="00EA591F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 иную категорию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57B8" w:rsidRPr="009A4370" w:rsidRDefault="009557B8" w:rsidP="00D76077">
      <w:p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1F" w:rsidRPr="009557B8" w:rsidRDefault="009557B8" w:rsidP="00D76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не соответствующие условиям признания актива</w:t>
      </w:r>
      <w:r w:rsidR="009F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основных средств</w:t>
      </w: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активы, предназначенные для отчуждения не в пользу государственного сектора,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согласно данным Таблицы 1.</w:t>
      </w:r>
    </w:p>
    <w:p w:rsidR="009557B8" w:rsidRPr="009557B8" w:rsidRDefault="009557B8" w:rsidP="00D76077">
      <w:pPr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Таблица 1</w:t>
      </w:r>
    </w:p>
    <w:tbl>
      <w:tblPr>
        <w:tblStyle w:val="a5"/>
        <w:tblW w:w="9634" w:type="dxa"/>
        <w:tblLayout w:type="fixed"/>
        <w:tblLook w:val="04A0"/>
      </w:tblPr>
      <w:tblGrid>
        <w:gridCol w:w="1979"/>
        <w:gridCol w:w="1844"/>
        <w:gridCol w:w="2268"/>
        <w:gridCol w:w="3543"/>
      </w:tblGrid>
      <w:tr w:rsidR="00D0422F" w:rsidRPr="009A4370" w:rsidTr="00E3190A">
        <w:tc>
          <w:tcPr>
            <w:tcW w:w="1979" w:type="dxa"/>
          </w:tcPr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1844" w:type="dxa"/>
          </w:tcPr>
          <w:p w:rsidR="00EA591F" w:rsidRPr="00E3190A" w:rsidRDefault="00EA591F" w:rsidP="00D760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Целевая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функция</w:t>
            </w:r>
            <w:r w:rsidR="00E3190A" w:rsidRPr="00E3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2268" w:type="dxa"/>
          </w:tcPr>
          <w:p w:rsidR="00E3190A" w:rsidRDefault="00FF00C7" w:rsidP="00D760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Соответствует </w:t>
            </w:r>
          </w:p>
          <w:p w:rsidR="00EA591F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(не соответствует) </w:t>
            </w:r>
            <w:r w:rsidR="00EA591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условиям </w:t>
            </w:r>
            <w:r w:rsidR="00D0422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признания </w:t>
            </w:r>
            <w:r w:rsidR="00D0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данного </w:t>
            </w:r>
            <w:r w:rsidR="00EA591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актива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качестве объекта основных средств</w:t>
            </w:r>
          </w:p>
        </w:tc>
        <w:tc>
          <w:tcPr>
            <w:tcW w:w="3543" w:type="dxa"/>
          </w:tcPr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условиям признания актива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качестве 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22F" w:rsidRPr="009A4370" w:rsidTr="00E3190A">
        <w:tc>
          <w:tcPr>
            <w:tcW w:w="1979" w:type="dxa"/>
          </w:tcPr>
          <w:p w:rsidR="00D0422F" w:rsidRPr="00E426CB" w:rsidRDefault="00D0422F" w:rsidP="00E426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426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0422F" w:rsidRPr="00E426CB" w:rsidRDefault="00D0422F" w:rsidP="00E426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426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0422F" w:rsidRPr="00E426CB" w:rsidRDefault="00D0422F" w:rsidP="00E426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426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D0422F" w:rsidRPr="00E426CB" w:rsidRDefault="00D0422F" w:rsidP="00E426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426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D0422F" w:rsidRPr="009A4370" w:rsidTr="00E3190A">
        <w:tc>
          <w:tcPr>
            <w:tcW w:w="1979" w:type="dxa"/>
          </w:tcPr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эксплуатации</w:t>
            </w:r>
          </w:p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A591F" w:rsidRPr="009A4370" w:rsidRDefault="009557B8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эксплуатация</w:t>
            </w:r>
          </w:p>
        </w:tc>
        <w:tc>
          <w:tcPr>
            <w:tcW w:w="2268" w:type="dxa"/>
          </w:tcPr>
          <w:p w:rsidR="00EA591F" w:rsidRPr="00FF00C7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9B4AA3" w:rsidRDefault="009B4AA3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EA591F" w:rsidRPr="009A4370" w:rsidRDefault="009B4AA3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нвентаризационной описи по объектам нефинансовых активов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списание</w:t>
            </w:r>
          </w:p>
          <w:p w:rsidR="00EA591F" w:rsidRPr="009A4370" w:rsidRDefault="00EA591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591F" w:rsidRPr="00FF00C7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9B4AA3" w:rsidRPr="009B4AA3" w:rsidRDefault="009B4AA3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EA591F" w:rsidRPr="009A4370" w:rsidRDefault="009B4AA3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утилизация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A13F4B" w:rsidRPr="009B4AA3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FF00C7" w:rsidRPr="00FF00C7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A13F4B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(дооборудование)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FF00C7" w:rsidRPr="00FF00C7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A13F4B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соответствует</w:t>
            </w:r>
          </w:p>
        </w:tc>
        <w:tc>
          <w:tcPr>
            <w:tcW w:w="3543" w:type="dxa"/>
          </w:tcPr>
          <w:p w:rsidR="00A13F4B" w:rsidRPr="00A13F4B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A13F4B" w:rsidRPr="009A4370" w:rsidRDefault="00A13F4B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консервации</w:t>
            </w:r>
          </w:p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22F" w:rsidRPr="009A4370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D0422F" w:rsidRPr="00FF00C7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D0422F" w:rsidRPr="009A4370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введен в эксплуатацию</w:t>
            </w:r>
          </w:p>
        </w:tc>
        <w:tc>
          <w:tcPr>
            <w:tcW w:w="1844" w:type="dxa"/>
          </w:tcPr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22F" w:rsidRPr="009A4370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D0422F" w:rsidRPr="00FF00C7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D0422F" w:rsidRPr="009A4370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введен в эксплуатацию</w:t>
            </w:r>
          </w:p>
        </w:tc>
        <w:tc>
          <w:tcPr>
            <w:tcW w:w="1844" w:type="dxa"/>
          </w:tcPr>
          <w:p w:rsidR="00D0422F" w:rsidRPr="009A4370" w:rsidRDefault="00D0422F" w:rsidP="00D7607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иную категорию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2268" w:type="dxa"/>
          </w:tcPr>
          <w:p w:rsidR="00D0422F" w:rsidRPr="009A4370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соответствует</w:t>
            </w:r>
          </w:p>
        </w:tc>
        <w:tc>
          <w:tcPr>
            <w:tcW w:w="3543" w:type="dxa"/>
          </w:tcPr>
          <w:p w:rsidR="00D0422F" w:rsidRPr="00A13F4B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D0422F" w:rsidRPr="009A4370" w:rsidRDefault="00D0422F" w:rsidP="00D76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9B4AA3" w:rsidRDefault="009B4AA3" w:rsidP="00D7607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1F" w:rsidRPr="009A4370" w:rsidRDefault="00EA591F" w:rsidP="00D76077">
      <w:pPr>
        <w:pStyle w:val="ConsPlusNormal"/>
        <w:shd w:val="clear" w:color="auto" w:fill="FFFFFF" w:themeFill="background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634" w:rsidRPr="009C74E1" w:rsidRDefault="00AB5020" w:rsidP="00D7607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5</w:t>
      </w:r>
      <w:r w:rsidR="001D3634" w:rsidRPr="009A4370">
        <w:rPr>
          <w:rFonts w:ascii="Times New Roman" w:hAnsi="Times New Roman" w:cs="Times New Roman"/>
          <w:b/>
          <w:sz w:val="24"/>
          <w:szCs w:val="24"/>
        </w:rPr>
        <w:t>.</w:t>
      </w:r>
      <w:r w:rsidR="001D3634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«Статуса объекта», «Целевой функции» применяемые в отношении вложений в объекты </w:t>
      </w:r>
      <w:r w:rsidR="001D3634" w:rsidRPr="009C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недвижимости </w:t>
      </w:r>
      <w:r w:rsidR="00DC10FB" w:rsidRPr="009C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МФ РФ.</w:t>
      </w:r>
    </w:p>
    <w:p w:rsidR="00E426CB" w:rsidRPr="009A4370" w:rsidRDefault="00E426CB" w:rsidP="00D7607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E426CB" w:rsidRPr="009A4370" w:rsidSect="00ED6D2C">
      <w:headerReference w:type="default" r:id="rId9"/>
      <w:pgSz w:w="11906" w:h="16838"/>
      <w:pgMar w:top="1134" w:right="850" w:bottom="1134" w:left="1701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07" w:rsidRDefault="00C42807" w:rsidP="001B57EE">
      <w:pPr>
        <w:spacing w:after="0" w:line="240" w:lineRule="auto"/>
      </w:pPr>
      <w:r>
        <w:separator/>
      </w:r>
    </w:p>
  </w:endnote>
  <w:endnote w:type="continuationSeparator" w:id="1">
    <w:p w:rsidR="00C42807" w:rsidRDefault="00C42807" w:rsidP="001B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07" w:rsidRDefault="00C42807" w:rsidP="001B57EE">
      <w:pPr>
        <w:spacing w:after="0" w:line="240" w:lineRule="auto"/>
      </w:pPr>
      <w:r>
        <w:separator/>
      </w:r>
    </w:p>
  </w:footnote>
  <w:footnote w:type="continuationSeparator" w:id="1">
    <w:p w:rsidR="00C42807" w:rsidRDefault="00C42807" w:rsidP="001B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E8" w:rsidRDefault="00543FE8">
    <w:pPr>
      <w:pStyle w:val="a7"/>
      <w:jc w:val="center"/>
    </w:pPr>
  </w:p>
  <w:p w:rsidR="00543FE8" w:rsidRDefault="00543F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833"/>
    <w:multiLevelType w:val="hybridMultilevel"/>
    <w:tmpl w:val="17F0ACA2"/>
    <w:lvl w:ilvl="0" w:tplc="D192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3496"/>
    <w:rsid w:val="00027874"/>
    <w:rsid w:val="00076EC9"/>
    <w:rsid w:val="000948A1"/>
    <w:rsid w:val="00094EEF"/>
    <w:rsid w:val="000B4833"/>
    <w:rsid w:val="000D6F19"/>
    <w:rsid w:val="00100CC2"/>
    <w:rsid w:val="001345D2"/>
    <w:rsid w:val="00135DAF"/>
    <w:rsid w:val="00184F71"/>
    <w:rsid w:val="00193FFF"/>
    <w:rsid w:val="001B57EE"/>
    <w:rsid w:val="001D086C"/>
    <w:rsid w:val="001D3634"/>
    <w:rsid w:val="00200915"/>
    <w:rsid w:val="00214F6A"/>
    <w:rsid w:val="002254D0"/>
    <w:rsid w:val="00273C06"/>
    <w:rsid w:val="002A5D10"/>
    <w:rsid w:val="002E1531"/>
    <w:rsid w:val="00324133"/>
    <w:rsid w:val="0035501B"/>
    <w:rsid w:val="00393ACE"/>
    <w:rsid w:val="003D3033"/>
    <w:rsid w:val="003E5F3F"/>
    <w:rsid w:val="003E6C65"/>
    <w:rsid w:val="004007D3"/>
    <w:rsid w:val="0041001F"/>
    <w:rsid w:val="004164FF"/>
    <w:rsid w:val="00420293"/>
    <w:rsid w:val="00425A57"/>
    <w:rsid w:val="00437C93"/>
    <w:rsid w:val="00491F27"/>
    <w:rsid w:val="004C1315"/>
    <w:rsid w:val="005065C0"/>
    <w:rsid w:val="00507B73"/>
    <w:rsid w:val="00526089"/>
    <w:rsid w:val="00537371"/>
    <w:rsid w:val="00543FE8"/>
    <w:rsid w:val="005463B6"/>
    <w:rsid w:val="0056126A"/>
    <w:rsid w:val="00574668"/>
    <w:rsid w:val="00577340"/>
    <w:rsid w:val="00593E1F"/>
    <w:rsid w:val="005D0858"/>
    <w:rsid w:val="005E4FAC"/>
    <w:rsid w:val="005E742A"/>
    <w:rsid w:val="005F299B"/>
    <w:rsid w:val="00620563"/>
    <w:rsid w:val="00630C01"/>
    <w:rsid w:val="00630C4C"/>
    <w:rsid w:val="006311F7"/>
    <w:rsid w:val="006332CE"/>
    <w:rsid w:val="006555F8"/>
    <w:rsid w:val="00687871"/>
    <w:rsid w:val="006D0C3C"/>
    <w:rsid w:val="006E3496"/>
    <w:rsid w:val="006F3384"/>
    <w:rsid w:val="00705C72"/>
    <w:rsid w:val="00731CC2"/>
    <w:rsid w:val="0073443C"/>
    <w:rsid w:val="00744B47"/>
    <w:rsid w:val="00763C6F"/>
    <w:rsid w:val="007754A7"/>
    <w:rsid w:val="007B3BA1"/>
    <w:rsid w:val="007B5BE8"/>
    <w:rsid w:val="007C17D8"/>
    <w:rsid w:val="007C3EC6"/>
    <w:rsid w:val="007D038A"/>
    <w:rsid w:val="007D416F"/>
    <w:rsid w:val="007F1BC7"/>
    <w:rsid w:val="0080551B"/>
    <w:rsid w:val="00865375"/>
    <w:rsid w:val="00874595"/>
    <w:rsid w:val="00874B8D"/>
    <w:rsid w:val="008B5F25"/>
    <w:rsid w:val="008C68B5"/>
    <w:rsid w:val="008D62C7"/>
    <w:rsid w:val="00912CF4"/>
    <w:rsid w:val="009557B8"/>
    <w:rsid w:val="00986BCA"/>
    <w:rsid w:val="009970AF"/>
    <w:rsid w:val="009A20CB"/>
    <w:rsid w:val="009A4370"/>
    <w:rsid w:val="009B4AA3"/>
    <w:rsid w:val="009B5630"/>
    <w:rsid w:val="009C74E1"/>
    <w:rsid w:val="009D2377"/>
    <w:rsid w:val="009F6BB7"/>
    <w:rsid w:val="00A13F4B"/>
    <w:rsid w:val="00A152BB"/>
    <w:rsid w:val="00A412A8"/>
    <w:rsid w:val="00A45015"/>
    <w:rsid w:val="00A46E6D"/>
    <w:rsid w:val="00A51E2E"/>
    <w:rsid w:val="00A560B6"/>
    <w:rsid w:val="00AB3B99"/>
    <w:rsid w:val="00AB5020"/>
    <w:rsid w:val="00AC2513"/>
    <w:rsid w:val="00AF659A"/>
    <w:rsid w:val="00B228F4"/>
    <w:rsid w:val="00B419A0"/>
    <w:rsid w:val="00B436CF"/>
    <w:rsid w:val="00B72FFA"/>
    <w:rsid w:val="00BA1029"/>
    <w:rsid w:val="00BB0A19"/>
    <w:rsid w:val="00BB4187"/>
    <w:rsid w:val="00BC4A1D"/>
    <w:rsid w:val="00BE4938"/>
    <w:rsid w:val="00BF1233"/>
    <w:rsid w:val="00BF2A55"/>
    <w:rsid w:val="00BF5CAC"/>
    <w:rsid w:val="00C42807"/>
    <w:rsid w:val="00C542F6"/>
    <w:rsid w:val="00C70485"/>
    <w:rsid w:val="00CD11BF"/>
    <w:rsid w:val="00D0422F"/>
    <w:rsid w:val="00D219A9"/>
    <w:rsid w:val="00D33A63"/>
    <w:rsid w:val="00D5011B"/>
    <w:rsid w:val="00D562DD"/>
    <w:rsid w:val="00D577B4"/>
    <w:rsid w:val="00D76077"/>
    <w:rsid w:val="00D81487"/>
    <w:rsid w:val="00DA087B"/>
    <w:rsid w:val="00DC10FB"/>
    <w:rsid w:val="00DC3665"/>
    <w:rsid w:val="00DE3F4F"/>
    <w:rsid w:val="00DF53A6"/>
    <w:rsid w:val="00E028A2"/>
    <w:rsid w:val="00E3190A"/>
    <w:rsid w:val="00E426CB"/>
    <w:rsid w:val="00E44EA2"/>
    <w:rsid w:val="00E63D60"/>
    <w:rsid w:val="00E97038"/>
    <w:rsid w:val="00EA591F"/>
    <w:rsid w:val="00ED6D2C"/>
    <w:rsid w:val="00EE497A"/>
    <w:rsid w:val="00F118F3"/>
    <w:rsid w:val="00F73812"/>
    <w:rsid w:val="00F90BFA"/>
    <w:rsid w:val="00F92D1E"/>
    <w:rsid w:val="00FC3672"/>
    <w:rsid w:val="00FC3C27"/>
    <w:rsid w:val="00FD5B5B"/>
    <w:rsid w:val="00FF00C7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3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4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7EE"/>
  </w:style>
  <w:style w:type="paragraph" w:styleId="a9">
    <w:name w:val="footer"/>
    <w:basedOn w:val="a"/>
    <w:link w:val="aa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7EE"/>
  </w:style>
  <w:style w:type="table" w:customStyle="1" w:styleId="1">
    <w:name w:val="Сетка таблицы1"/>
    <w:basedOn w:val="a1"/>
    <w:next w:val="a5"/>
    <w:uiPriority w:val="39"/>
    <w:rsid w:val="006D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46B08337732C1D072557F9F86D162F5B4CC92341D2E7FA8183CC2BA32079D2AB4C5ED84B5C02D1o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B528-5A76-4BF5-9943-0DFE4285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RakitinaAN</cp:lastModifiedBy>
  <cp:revision>38</cp:revision>
  <cp:lastPrinted>2019-05-12T10:48:00Z</cp:lastPrinted>
  <dcterms:created xsi:type="dcterms:W3CDTF">2018-02-25T16:45:00Z</dcterms:created>
  <dcterms:modified xsi:type="dcterms:W3CDTF">2019-05-12T10:48:00Z</dcterms:modified>
</cp:coreProperties>
</file>